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FE" w:rsidRDefault="001476FE" w:rsidP="001476FE">
      <w:pPr>
        <w:tabs>
          <w:tab w:val="left" w:pos="-23"/>
          <w:tab w:val="right" w:pos="954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54510">
        <w:rPr>
          <w:rFonts w:ascii="Arial" w:hAnsi="Arial" w:cs="Arial"/>
          <w:sz w:val="24"/>
          <w:szCs w:val="24"/>
        </w:rPr>
        <w:t xml:space="preserve">ДМИНИСТРАЦИЯ ВОРОБЬЕВСКОГО </w:t>
      </w:r>
      <w:proofErr w:type="gramStart"/>
      <w:r w:rsidRPr="00F5451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476FE" w:rsidRDefault="001476FE" w:rsidP="001476FE">
      <w:pPr>
        <w:tabs>
          <w:tab w:val="left" w:pos="-23"/>
          <w:tab w:val="right" w:pos="9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221385" w:rsidRDefault="001476FE" w:rsidP="001476FE">
      <w:pPr>
        <w:tabs>
          <w:tab w:val="left" w:pos="-23"/>
          <w:tab w:val="right" w:pos="9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>РЕСПУБЛИКИ КАЛМЫКИЯ</w:t>
      </w:r>
    </w:p>
    <w:p w:rsidR="001476FE" w:rsidRPr="00F54510" w:rsidRDefault="001476FE" w:rsidP="001476FE">
      <w:pPr>
        <w:tabs>
          <w:tab w:val="left" w:pos="-23"/>
          <w:tab w:val="right" w:pos="95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54510" w:rsidRDefault="00221385" w:rsidP="001476FE">
      <w:pPr>
        <w:shd w:val="clear" w:color="auto" w:fill="FFFFFF"/>
        <w:spacing w:after="0" w:line="240" w:lineRule="auto"/>
        <w:ind w:right="-3458"/>
        <w:rPr>
          <w:rFonts w:ascii="Arial" w:hAnsi="Arial" w:cs="Arial"/>
          <w:noProof/>
          <w:sz w:val="24"/>
          <w:szCs w:val="24"/>
        </w:rPr>
      </w:pPr>
      <w:r w:rsidRPr="00F54510">
        <w:rPr>
          <w:rFonts w:ascii="Arial" w:hAnsi="Arial" w:cs="Arial"/>
          <w:noProof/>
          <w:sz w:val="24"/>
          <w:szCs w:val="24"/>
        </w:rPr>
        <w:t xml:space="preserve">                                                     ПОСТАНОВЛЕНИЕ </w:t>
      </w:r>
    </w:p>
    <w:p w:rsidR="00221385" w:rsidRPr="00F54510" w:rsidRDefault="00221385" w:rsidP="00F54510">
      <w:pPr>
        <w:shd w:val="clear" w:color="auto" w:fill="FFFFFF"/>
        <w:spacing w:after="0" w:line="240" w:lineRule="auto"/>
        <w:ind w:right="-3458"/>
        <w:rPr>
          <w:rFonts w:ascii="Arial" w:hAnsi="Arial" w:cs="Arial"/>
          <w:noProof/>
          <w:sz w:val="24"/>
          <w:szCs w:val="24"/>
        </w:rPr>
      </w:pPr>
      <w:r w:rsidRPr="00F54510">
        <w:rPr>
          <w:rFonts w:ascii="Arial" w:hAnsi="Arial" w:cs="Arial"/>
          <w:noProof/>
          <w:sz w:val="24"/>
          <w:szCs w:val="24"/>
        </w:rPr>
        <w:tab/>
      </w:r>
    </w:p>
    <w:p w:rsidR="00221385" w:rsidRPr="00F54510" w:rsidRDefault="00221385" w:rsidP="00F54510">
      <w:pPr>
        <w:shd w:val="clear" w:color="auto" w:fill="FFFFFF"/>
        <w:spacing w:after="0" w:line="240" w:lineRule="auto"/>
        <w:rPr>
          <w:rFonts w:ascii="Arial" w:hAnsi="Arial" w:cs="Arial"/>
          <w:bCs/>
          <w:color w:val="323232"/>
          <w:spacing w:val="-4"/>
          <w:sz w:val="24"/>
          <w:szCs w:val="24"/>
        </w:rPr>
      </w:pPr>
      <w:r w:rsidRPr="00F54510">
        <w:rPr>
          <w:rFonts w:ascii="Arial" w:hAnsi="Arial" w:cs="Arial"/>
          <w:noProof/>
          <w:sz w:val="24"/>
          <w:szCs w:val="24"/>
        </w:rPr>
        <w:t xml:space="preserve">«27» июля </w:t>
      </w:r>
      <w:r w:rsidRPr="00F54510">
        <w:rPr>
          <w:rFonts w:ascii="Arial" w:hAnsi="Arial" w:cs="Arial"/>
          <w:bCs/>
          <w:color w:val="323232"/>
          <w:spacing w:val="-4"/>
          <w:sz w:val="24"/>
          <w:szCs w:val="24"/>
        </w:rPr>
        <w:t xml:space="preserve">2020 г              </w:t>
      </w:r>
      <w:r w:rsidR="00F54510">
        <w:rPr>
          <w:rFonts w:ascii="Arial" w:hAnsi="Arial" w:cs="Arial"/>
          <w:bCs/>
          <w:color w:val="323232"/>
          <w:spacing w:val="-4"/>
          <w:sz w:val="24"/>
          <w:szCs w:val="24"/>
        </w:rPr>
        <w:t xml:space="preserve">                          </w:t>
      </w:r>
      <w:r w:rsidRPr="00F54510">
        <w:rPr>
          <w:rFonts w:ascii="Arial" w:hAnsi="Arial" w:cs="Arial"/>
          <w:bCs/>
          <w:color w:val="323232"/>
          <w:spacing w:val="-4"/>
          <w:sz w:val="24"/>
          <w:szCs w:val="24"/>
        </w:rPr>
        <w:t xml:space="preserve"> </w:t>
      </w:r>
      <w:r w:rsidRPr="00F54510">
        <w:rPr>
          <w:rFonts w:ascii="Arial" w:hAnsi="Arial" w:cs="Arial"/>
          <w:noProof/>
          <w:sz w:val="24"/>
          <w:szCs w:val="24"/>
        </w:rPr>
        <w:t xml:space="preserve">№ 12                                       с. Воробьевка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385" w:rsidRPr="00F54510" w:rsidRDefault="00221385" w:rsidP="00F54510">
      <w:pPr>
        <w:shd w:val="clear" w:color="auto" w:fill="FFFFFF"/>
        <w:spacing w:after="0" w:line="240" w:lineRule="auto"/>
        <w:rPr>
          <w:rFonts w:ascii="Arial" w:hAnsi="Arial" w:cs="Arial"/>
          <w:bCs/>
          <w:color w:val="323232"/>
          <w:spacing w:val="-4"/>
          <w:sz w:val="24"/>
          <w:szCs w:val="24"/>
        </w:rPr>
      </w:pPr>
    </w:p>
    <w:p w:rsidR="00F54510" w:rsidRDefault="00221385" w:rsidP="00F545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 xml:space="preserve">Об утверждении Положения о видах поощрений и награждений </w:t>
      </w:r>
    </w:p>
    <w:p w:rsidR="00221385" w:rsidRPr="00F54510" w:rsidRDefault="00A9536B" w:rsidP="00F545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21385" w:rsidRPr="00F54510">
        <w:rPr>
          <w:rFonts w:ascii="Arial" w:hAnsi="Arial" w:cs="Arial"/>
          <w:sz w:val="24"/>
          <w:szCs w:val="24"/>
        </w:rPr>
        <w:t>униципальных</w:t>
      </w:r>
      <w:r w:rsidR="00F54510">
        <w:rPr>
          <w:rFonts w:ascii="Arial" w:hAnsi="Arial" w:cs="Arial"/>
          <w:sz w:val="24"/>
          <w:szCs w:val="24"/>
        </w:rPr>
        <w:t xml:space="preserve"> </w:t>
      </w:r>
      <w:r w:rsidR="00221385" w:rsidRPr="00F54510">
        <w:rPr>
          <w:rFonts w:ascii="Arial" w:hAnsi="Arial" w:cs="Arial"/>
          <w:sz w:val="24"/>
          <w:szCs w:val="24"/>
        </w:rPr>
        <w:t>служащих администрации Воробьевского сельского</w:t>
      </w:r>
    </w:p>
    <w:p w:rsidR="00221385" w:rsidRPr="00F54510" w:rsidRDefault="00221385" w:rsidP="00F545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>муниципального образования Республики Калмыкия и порядок их применения</w:t>
      </w:r>
    </w:p>
    <w:p w:rsidR="00221385" w:rsidRPr="00F54510" w:rsidRDefault="00221385" w:rsidP="00F5451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1385" w:rsidRPr="00F54510" w:rsidRDefault="0063269A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674A">
        <w:rPr>
          <w:rFonts w:ascii="Arial" w:hAnsi="Arial" w:cs="Arial"/>
          <w:sz w:val="24"/>
          <w:szCs w:val="24"/>
        </w:rPr>
        <w:t>Рассмотрев представление Прокуратуры Приютненского района Республики Калмыкия об устранении нарушений законодательства о противодействии коррупции от 04 июня 2020 г № 15-2020 г.,</w:t>
      </w:r>
      <w:r w:rsidRPr="00D63FED">
        <w:rPr>
          <w:rFonts w:ascii="Arial" w:hAnsi="Arial" w:cs="Arial"/>
          <w:b/>
        </w:rPr>
        <w:t xml:space="preserve"> </w:t>
      </w:r>
      <w:r w:rsidR="00221385" w:rsidRPr="00F54510">
        <w:rPr>
          <w:rFonts w:ascii="Arial" w:hAnsi="Arial" w:cs="Arial"/>
          <w:sz w:val="24"/>
          <w:szCs w:val="24"/>
        </w:rPr>
        <w:t xml:space="preserve">в соответствии со статьей 191 </w:t>
      </w:r>
      <w:hyperlink r:id="rId5" w:tooltip="ФЕДЕРАЛЬНЫЙ ЗАКОН от 30.12.2001 № 197-ФЗ ГОСУДАРСТВЕННАЯ ДУМА ФЕДЕРАЛЬНОГО СОБРАНИЯ РФТРУДОВОЙ КОДЕКС РОССИЙСКОЙ ФЕДЕРАЦИИ" w:history="1">
        <w:r w:rsidR="00221385" w:rsidRPr="00F545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Трудового кодекса</w:t>
        </w:r>
      </w:hyperlink>
      <w:r w:rsidR="00221385" w:rsidRPr="00F54510">
        <w:rPr>
          <w:rFonts w:ascii="Arial" w:hAnsi="Arial" w:cs="Arial"/>
          <w:sz w:val="24"/>
          <w:szCs w:val="24"/>
        </w:rPr>
        <w:t xml:space="preserve"> Российской Федерации, статьей 26 Федерального закона </w:t>
      </w:r>
      <w:hyperlink r:id="rId6" w:tooltip="ФЕДЕРАЛЬНЫЙ ЗАКОН от 02.03.2007 № 25-ФЗГОСУДАРСТВЕННАЯ ДУМА ФЕДЕРАЛЬНОГО СОБРАНИЯ РФО муниципальной службе в Российской Федерации" w:history="1">
        <w:r w:rsidR="00221385" w:rsidRPr="00F545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02 марта 2007 года № 25-ФЗ</w:t>
        </w:r>
      </w:hyperlink>
      <w:r w:rsidR="00221385" w:rsidRPr="00F54510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статьей 6.1 Закона Республики Калмыкия от </w:t>
      </w:r>
      <w:hyperlink r:id="rId7" w:tooltip="Закон от 20.07.2007 № 113-оз Дума Ханты-Мансийского автономного округа-ЮгрыОБ ОТДЕЛЬНЫХ ВОПРОСАХ МУНИЦИПАЛЬНОЙ СЛУЖБЫ  В ХАНТЫ-МАНСИЙСКОМ АВТОНОМНОМ ОКРУГЕ - ЮГРЕ" w:history="1">
        <w:r w:rsidR="00221385" w:rsidRPr="00F545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 w:rsidR="00221385" w:rsidRPr="00F54510">
        <w:rPr>
          <w:rFonts w:ascii="Arial" w:hAnsi="Arial" w:cs="Arial"/>
          <w:sz w:val="24"/>
          <w:szCs w:val="24"/>
        </w:rPr>
        <w:t xml:space="preserve"> ноября 2009 года № 148-</w:t>
      </w:r>
      <w:r w:rsidR="00221385" w:rsidRPr="00F54510">
        <w:rPr>
          <w:rFonts w:ascii="Arial" w:hAnsi="Arial" w:cs="Arial"/>
          <w:sz w:val="24"/>
          <w:szCs w:val="24"/>
          <w:lang w:val="en-US"/>
        </w:rPr>
        <w:t>IV</w:t>
      </w:r>
      <w:r w:rsidR="00221385" w:rsidRPr="00F54510">
        <w:rPr>
          <w:rFonts w:ascii="Arial" w:hAnsi="Arial" w:cs="Arial"/>
          <w:sz w:val="24"/>
          <w:szCs w:val="24"/>
        </w:rPr>
        <w:t>-З «О некоторых вопросах</w:t>
      </w:r>
      <w:proofErr w:type="gramEnd"/>
      <w:r w:rsidR="00221385" w:rsidRPr="00F545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385" w:rsidRPr="00F54510">
        <w:rPr>
          <w:rFonts w:ascii="Arial" w:hAnsi="Arial" w:cs="Arial"/>
          <w:sz w:val="24"/>
          <w:szCs w:val="24"/>
        </w:rPr>
        <w:t xml:space="preserve">правового регулирования муниципальной службы в Республике Калмыкия»,  </w:t>
      </w:r>
      <w:hyperlink r:id="rId8" w:tooltip="УСТАВ МО от 02.06.2005 № 386 Дума Кондинского районаУСТАВ КОНДИНСКОГО РАЙОНА" w:history="1">
        <w:r w:rsidR="00221385" w:rsidRPr="00F545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="00221385" w:rsidRPr="00F54510">
        <w:rPr>
          <w:rFonts w:ascii="Arial" w:hAnsi="Arial" w:cs="Arial"/>
          <w:sz w:val="24"/>
          <w:szCs w:val="24"/>
        </w:rPr>
        <w:t xml:space="preserve">ом Воробьевского сельского </w:t>
      </w:r>
      <w:r w:rsidR="00221385" w:rsidRPr="00F54510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 Республики Калмыкия</w:t>
      </w:r>
      <w:r w:rsidR="00221385" w:rsidRPr="00F54510">
        <w:rPr>
          <w:rFonts w:ascii="Arial" w:hAnsi="Arial" w:cs="Arial"/>
          <w:sz w:val="24"/>
          <w:szCs w:val="24"/>
        </w:rPr>
        <w:t>, администрация Воробьевского сельского муниципального образования Республики</w:t>
      </w:r>
      <w:proofErr w:type="gramEnd"/>
      <w:r w:rsidR="00221385" w:rsidRPr="00F54510">
        <w:rPr>
          <w:rFonts w:ascii="Arial" w:hAnsi="Arial" w:cs="Arial"/>
          <w:sz w:val="24"/>
          <w:szCs w:val="24"/>
        </w:rPr>
        <w:t xml:space="preserve"> Калмыкия</w:t>
      </w:r>
    </w:p>
    <w:p w:rsidR="00221385" w:rsidRPr="00F54510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1385" w:rsidRPr="00F54510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 xml:space="preserve">                                                постановляет:</w:t>
      </w:r>
    </w:p>
    <w:p w:rsidR="00221385" w:rsidRPr="00F54510" w:rsidRDefault="00221385" w:rsidP="005D29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21385" w:rsidRPr="00BC0B25" w:rsidRDefault="00BC0B25" w:rsidP="00E20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68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21385" w:rsidRPr="00BC0B25">
        <w:rPr>
          <w:rFonts w:ascii="Arial" w:hAnsi="Arial" w:cs="Arial"/>
          <w:sz w:val="24"/>
          <w:szCs w:val="24"/>
        </w:rPr>
        <w:t>Утвердить Положение о видах поощрений и награждений муниципальных служащих администрации Воробьевского сельского муниципального образования Республики Калмыкия и порядок их применения (приложение).</w:t>
      </w:r>
    </w:p>
    <w:p w:rsidR="00221385" w:rsidRPr="00BC0B25" w:rsidRDefault="00F9687E" w:rsidP="00E20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BC0B25">
        <w:rPr>
          <w:rFonts w:ascii="Arial" w:hAnsi="Arial" w:cs="Arial"/>
          <w:sz w:val="24"/>
          <w:szCs w:val="24"/>
        </w:rPr>
        <w:t>.</w:t>
      </w:r>
      <w:r w:rsidR="00221385" w:rsidRPr="00BC0B25">
        <w:rPr>
          <w:rFonts w:ascii="Arial" w:hAnsi="Arial" w:cs="Arial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Воробьевского сельс</w:t>
      </w:r>
      <w:r>
        <w:rPr>
          <w:rFonts w:ascii="Arial" w:hAnsi="Arial" w:cs="Arial"/>
          <w:sz w:val="24"/>
          <w:szCs w:val="24"/>
        </w:rPr>
        <w:t>кого муниципального образования и</w:t>
      </w:r>
      <w:r w:rsidR="00221385" w:rsidRPr="00BC0B25">
        <w:rPr>
          <w:rFonts w:ascii="Arial" w:hAnsi="Arial" w:cs="Arial"/>
          <w:sz w:val="24"/>
          <w:szCs w:val="24"/>
        </w:rPr>
        <w:t xml:space="preserve"> на сайте администрации сельского поселения в сети Интернет: http:воробьевка.рф.  </w:t>
      </w:r>
    </w:p>
    <w:p w:rsidR="00221385" w:rsidRPr="00BC0B25" w:rsidRDefault="00F9687E" w:rsidP="00E20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C0B25">
        <w:rPr>
          <w:rFonts w:ascii="Arial" w:hAnsi="Arial" w:cs="Arial"/>
          <w:sz w:val="24"/>
          <w:szCs w:val="24"/>
        </w:rPr>
        <w:t>.</w:t>
      </w:r>
      <w:r w:rsidR="00221385" w:rsidRPr="00BC0B2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221385" w:rsidRPr="00F54510" w:rsidRDefault="00221385" w:rsidP="00BC0B25">
      <w:pPr>
        <w:spacing w:after="0" w:line="240" w:lineRule="auto"/>
        <w:ind w:firstLine="648"/>
        <w:rPr>
          <w:rFonts w:ascii="Arial" w:hAnsi="Arial" w:cs="Arial"/>
          <w:bCs/>
          <w:sz w:val="24"/>
          <w:szCs w:val="24"/>
        </w:rPr>
      </w:pPr>
    </w:p>
    <w:p w:rsidR="00221385" w:rsidRPr="00F54510" w:rsidRDefault="00BC0B25" w:rsidP="00F54510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21385" w:rsidRPr="00F54510" w:rsidRDefault="00221385" w:rsidP="00F54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>Глава</w:t>
      </w:r>
    </w:p>
    <w:p w:rsidR="00221385" w:rsidRPr="00F54510" w:rsidRDefault="00221385" w:rsidP="00F54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>Воробьевского сельского</w:t>
      </w:r>
    </w:p>
    <w:p w:rsidR="00221385" w:rsidRPr="00F54510" w:rsidRDefault="00221385" w:rsidP="00F54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221385" w:rsidRPr="00F54510" w:rsidRDefault="00221385" w:rsidP="00F54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</w:t>
      </w:r>
      <w:r w:rsidR="00F54510">
        <w:rPr>
          <w:rFonts w:ascii="Arial" w:hAnsi="Arial" w:cs="Arial"/>
          <w:sz w:val="24"/>
          <w:szCs w:val="24"/>
        </w:rPr>
        <w:t xml:space="preserve">                 </w:t>
      </w:r>
      <w:r w:rsidR="005D29EA">
        <w:rPr>
          <w:rFonts w:ascii="Arial" w:hAnsi="Arial" w:cs="Arial"/>
          <w:sz w:val="24"/>
          <w:szCs w:val="24"/>
        </w:rPr>
        <w:t xml:space="preserve">    </w:t>
      </w:r>
      <w:r w:rsidRPr="00F54510">
        <w:rPr>
          <w:rFonts w:ascii="Arial" w:hAnsi="Arial" w:cs="Arial"/>
          <w:sz w:val="24"/>
          <w:szCs w:val="24"/>
        </w:rPr>
        <w:t xml:space="preserve"> П.В. Немашкалов</w:t>
      </w:r>
    </w:p>
    <w:p w:rsidR="00221385" w:rsidRPr="00F54510" w:rsidRDefault="00221385" w:rsidP="00F54510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4510" w:rsidRDefault="00F54510" w:rsidP="00F54510">
      <w:pPr>
        <w:tabs>
          <w:tab w:val="left" w:pos="284"/>
          <w:tab w:val="left" w:pos="9781"/>
        </w:tabs>
        <w:spacing w:after="0" w:line="240" w:lineRule="auto"/>
        <w:ind w:left="6237" w:right="-65"/>
        <w:jc w:val="right"/>
        <w:rPr>
          <w:rFonts w:ascii="Arial" w:hAnsi="Arial" w:cs="Arial"/>
          <w:sz w:val="24"/>
          <w:szCs w:val="24"/>
        </w:rPr>
      </w:pPr>
    </w:p>
    <w:p w:rsidR="00F54510" w:rsidRDefault="00F54510" w:rsidP="00F54510">
      <w:pPr>
        <w:tabs>
          <w:tab w:val="left" w:pos="284"/>
          <w:tab w:val="left" w:pos="9781"/>
        </w:tabs>
        <w:spacing w:after="0" w:line="240" w:lineRule="auto"/>
        <w:ind w:left="6237" w:right="-65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620C" w:rsidRDefault="0021620C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620C" w:rsidRDefault="0021620C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620C" w:rsidRDefault="0021620C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0B25" w:rsidRDefault="00BC0B2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1385" w:rsidRPr="005D29EA" w:rsidRDefault="0022138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5D29EA" w:rsidRDefault="0022138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к постановлению Администрации</w:t>
      </w:r>
      <w:r w:rsidR="005D29EA" w:rsidRPr="005D29EA">
        <w:rPr>
          <w:rFonts w:ascii="Arial" w:hAnsi="Arial" w:cs="Arial"/>
          <w:sz w:val="24"/>
          <w:szCs w:val="24"/>
        </w:rPr>
        <w:t xml:space="preserve"> </w:t>
      </w:r>
    </w:p>
    <w:p w:rsidR="00221385" w:rsidRPr="005D29EA" w:rsidRDefault="0022138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5D29EA" w:rsidRDefault="00221385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муниципального образования</w:t>
      </w:r>
    </w:p>
    <w:p w:rsidR="00221385" w:rsidRPr="005D29EA" w:rsidRDefault="005D29EA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 </w:t>
      </w:r>
      <w:r w:rsidR="00221385" w:rsidRPr="005D29EA">
        <w:rPr>
          <w:rFonts w:ascii="Arial" w:hAnsi="Arial" w:cs="Arial"/>
          <w:sz w:val="24"/>
          <w:szCs w:val="24"/>
        </w:rPr>
        <w:t xml:space="preserve">Республики Калмыкия                              </w:t>
      </w:r>
    </w:p>
    <w:p w:rsidR="00221385" w:rsidRDefault="00753129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от  27 июля 2020 года</w:t>
      </w:r>
      <w:r w:rsidR="00221385" w:rsidRPr="005D29EA">
        <w:rPr>
          <w:rFonts w:ascii="Arial" w:hAnsi="Arial" w:cs="Arial"/>
          <w:sz w:val="24"/>
          <w:szCs w:val="24"/>
        </w:rPr>
        <w:t> № 12</w:t>
      </w:r>
    </w:p>
    <w:p w:rsidR="005D29EA" w:rsidRPr="005D29EA" w:rsidRDefault="005D29EA" w:rsidP="005D2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1385" w:rsidRPr="00F54510" w:rsidRDefault="00221385" w:rsidP="005D29EA">
      <w:pPr>
        <w:pStyle w:val="Title"/>
        <w:spacing w:before="0" w:after="0"/>
        <w:rPr>
          <w:b w:val="0"/>
          <w:sz w:val="24"/>
          <w:szCs w:val="24"/>
        </w:rPr>
      </w:pPr>
      <w:r w:rsidRPr="00F54510">
        <w:rPr>
          <w:b w:val="0"/>
          <w:sz w:val="24"/>
          <w:szCs w:val="24"/>
        </w:rPr>
        <w:t xml:space="preserve">Положение </w:t>
      </w:r>
    </w:p>
    <w:p w:rsidR="00221385" w:rsidRDefault="00221385" w:rsidP="00F54510">
      <w:pPr>
        <w:pStyle w:val="Title"/>
        <w:spacing w:before="0" w:after="0"/>
        <w:rPr>
          <w:b w:val="0"/>
          <w:sz w:val="24"/>
          <w:szCs w:val="24"/>
        </w:rPr>
      </w:pPr>
      <w:r w:rsidRPr="00F54510">
        <w:rPr>
          <w:b w:val="0"/>
          <w:sz w:val="24"/>
          <w:szCs w:val="24"/>
        </w:rPr>
        <w:t>о видах поощрений и награждений муниципальных служащих администрации Воробьевского сельского муниципального образования Республики Калмыкия и порядка их применения</w:t>
      </w:r>
    </w:p>
    <w:p w:rsidR="005D29EA" w:rsidRDefault="005D29EA" w:rsidP="00F54510">
      <w:pPr>
        <w:pStyle w:val="Title"/>
        <w:spacing w:before="0" w:after="0"/>
        <w:rPr>
          <w:b w:val="0"/>
          <w:sz w:val="24"/>
          <w:szCs w:val="24"/>
        </w:rPr>
      </w:pPr>
    </w:p>
    <w:p w:rsidR="005D29EA" w:rsidRDefault="005D29EA" w:rsidP="005D29EA">
      <w:pPr>
        <w:pStyle w:val="2"/>
        <w:spacing w:before="0" w:after="0"/>
        <w:ind w:left="709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iCs w:val="0"/>
          <w:kern w:val="28"/>
          <w:sz w:val="24"/>
          <w:szCs w:val="24"/>
        </w:rPr>
        <w:t>1.</w:t>
      </w:r>
      <w:r w:rsidR="00221385" w:rsidRPr="00F54510">
        <w:rPr>
          <w:rFonts w:ascii="Arial" w:hAnsi="Arial" w:cs="Arial"/>
          <w:b w:val="0"/>
          <w:i w:val="0"/>
          <w:sz w:val="24"/>
          <w:szCs w:val="24"/>
        </w:rPr>
        <w:t xml:space="preserve">Общие </w:t>
      </w:r>
      <w:r w:rsidR="00221385" w:rsidRPr="005D29EA">
        <w:rPr>
          <w:rFonts w:ascii="Arial" w:hAnsi="Arial" w:cs="Arial"/>
          <w:b w:val="0"/>
          <w:i w:val="0"/>
          <w:sz w:val="24"/>
          <w:szCs w:val="24"/>
        </w:rPr>
        <w:t>положения</w:t>
      </w:r>
    </w:p>
    <w:p w:rsidR="005D29EA" w:rsidRPr="005D29EA" w:rsidRDefault="005D29EA" w:rsidP="005D29EA">
      <w:pPr>
        <w:spacing w:after="0" w:line="240" w:lineRule="auto"/>
      </w:pPr>
    </w:p>
    <w:p w:rsidR="00221385" w:rsidRPr="005D29EA" w:rsidRDefault="00221385" w:rsidP="005D29EA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bookmarkStart w:id="0" w:name="sub_1011"/>
      <w:r w:rsidRPr="005D29EA">
        <w:rPr>
          <w:b w:val="0"/>
          <w:sz w:val="24"/>
          <w:szCs w:val="24"/>
        </w:rPr>
        <w:t xml:space="preserve">1.1. Настоящее Положение регулирует порядок применения поощрений и награждений муниципальных служащих администрации </w:t>
      </w:r>
      <w:r w:rsidRPr="005D29EA">
        <w:rPr>
          <w:b w:val="0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b w:val="0"/>
          <w:sz w:val="24"/>
          <w:szCs w:val="24"/>
        </w:rPr>
        <w:t xml:space="preserve"> (далее - муниципальные служащие),</w:t>
      </w:r>
      <w:bookmarkStart w:id="1" w:name="sub_1012"/>
      <w:bookmarkEnd w:id="0"/>
      <w:r w:rsidRPr="005D29EA">
        <w:rPr>
          <w:b w:val="0"/>
          <w:sz w:val="24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администрации </w:t>
      </w:r>
      <w:r w:rsidRPr="005D29EA">
        <w:rPr>
          <w:b w:val="0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b w:val="0"/>
          <w:sz w:val="24"/>
          <w:szCs w:val="24"/>
        </w:rPr>
        <w:t>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1.2. Основанием для поощрения и награждения муниципальных служащих является: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11"/>
      <w:bookmarkEnd w:id="1"/>
      <w:r w:rsidRPr="005D29EA">
        <w:rPr>
          <w:rFonts w:ascii="Arial" w:hAnsi="Arial" w:cs="Arial"/>
          <w:sz w:val="24"/>
          <w:szCs w:val="24"/>
        </w:rPr>
        <w:t>1.2.1. Образцовое выполнение муниципальными служащими должностных обязанностей.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12"/>
      <w:bookmarkEnd w:id="2"/>
      <w:r w:rsidRPr="005D29EA">
        <w:rPr>
          <w:rFonts w:ascii="Arial" w:hAnsi="Arial" w:cs="Arial"/>
          <w:sz w:val="24"/>
          <w:szCs w:val="24"/>
        </w:rPr>
        <w:t>1.2.2. Продолжительная и безупречная служба.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113"/>
      <w:bookmarkEnd w:id="3"/>
      <w:r w:rsidRPr="005D29EA">
        <w:rPr>
          <w:rFonts w:ascii="Arial" w:hAnsi="Arial" w:cs="Arial"/>
          <w:sz w:val="24"/>
          <w:szCs w:val="24"/>
        </w:rPr>
        <w:t>1.2.3. Выполнение заданий особой важности и сложности.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114"/>
      <w:bookmarkEnd w:id="4"/>
      <w:r w:rsidRPr="005D29EA">
        <w:rPr>
          <w:rFonts w:ascii="Arial" w:hAnsi="Arial" w:cs="Arial"/>
          <w:sz w:val="24"/>
          <w:szCs w:val="24"/>
        </w:rPr>
        <w:t>1.2.4. Многолетний добросовестный труд, юбилейные и памятные даты.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1.2.5. Раскрытие правонарушения коррупционной направленности.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115"/>
      <w:bookmarkEnd w:id="5"/>
      <w:r w:rsidRPr="005D29EA">
        <w:rPr>
          <w:rFonts w:ascii="Arial" w:hAnsi="Arial" w:cs="Arial"/>
          <w:sz w:val="24"/>
          <w:szCs w:val="24"/>
        </w:rPr>
        <w:t>1.2.6. Другие достижения в работе.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5D29EA">
        <w:rPr>
          <w:rFonts w:ascii="Arial" w:hAnsi="Arial" w:cs="Arial"/>
          <w:sz w:val="24"/>
          <w:szCs w:val="24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p w:rsidR="005D29EA" w:rsidRDefault="005D29EA" w:rsidP="005D29EA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bookmarkStart w:id="8" w:name="sub_1002"/>
      <w:bookmarkEnd w:id="7"/>
    </w:p>
    <w:p w:rsidR="00221385" w:rsidRDefault="00221385" w:rsidP="005D29EA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D29EA">
        <w:rPr>
          <w:rFonts w:ascii="Arial" w:hAnsi="Arial" w:cs="Arial"/>
          <w:b w:val="0"/>
          <w:i w:val="0"/>
          <w:sz w:val="24"/>
          <w:szCs w:val="24"/>
        </w:rPr>
        <w:t>2. Виды поощрений и награждений</w:t>
      </w:r>
      <w:bookmarkEnd w:id="8"/>
    </w:p>
    <w:p w:rsidR="005D29EA" w:rsidRPr="005D29EA" w:rsidRDefault="005D29EA" w:rsidP="005D29EA">
      <w:pPr>
        <w:spacing w:after="0" w:line="240" w:lineRule="auto"/>
      </w:pPr>
    </w:p>
    <w:p w:rsidR="00221385" w:rsidRPr="005D29EA" w:rsidRDefault="00221385" w:rsidP="005D29EA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9" w:name="sub_1021"/>
      <w:r w:rsidRPr="005D29EA">
        <w:rPr>
          <w:b w:val="0"/>
          <w:sz w:val="24"/>
          <w:szCs w:val="24"/>
        </w:rPr>
        <w:t xml:space="preserve">2.1. В администрации </w:t>
      </w:r>
      <w:r w:rsidRPr="005D29EA">
        <w:rPr>
          <w:b w:val="0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b w:val="0"/>
          <w:sz w:val="24"/>
          <w:szCs w:val="24"/>
        </w:rPr>
        <w:t xml:space="preserve"> применяются </w:t>
      </w:r>
      <w:bookmarkStart w:id="10" w:name="sub_20"/>
      <w:r w:rsidRPr="005D29EA">
        <w:rPr>
          <w:b w:val="0"/>
          <w:sz w:val="24"/>
          <w:szCs w:val="24"/>
        </w:rPr>
        <w:t>следующие виды поощрений и награждений:</w:t>
      </w:r>
    </w:p>
    <w:bookmarkEnd w:id="10"/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2.1.1. объявление благодарности;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22"/>
      <w:bookmarkEnd w:id="9"/>
      <w:r w:rsidRPr="005D29EA">
        <w:rPr>
          <w:rFonts w:ascii="Arial" w:hAnsi="Arial" w:cs="Arial"/>
          <w:sz w:val="24"/>
          <w:szCs w:val="24"/>
        </w:rPr>
        <w:t>2.1.2. единовременное денежное поощрение;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2.1.3. награждение Почетной грамотой</w:t>
      </w:r>
      <w:bookmarkEnd w:id="11"/>
      <w:r w:rsidRPr="005D29EA">
        <w:rPr>
          <w:rFonts w:ascii="Arial" w:hAnsi="Arial" w:cs="Arial"/>
          <w:sz w:val="24"/>
          <w:szCs w:val="24"/>
        </w:rPr>
        <w:t>;</w:t>
      </w:r>
    </w:p>
    <w:p w:rsidR="00221385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  2.1.4.  награждение ценным подарком;</w:t>
      </w:r>
    </w:p>
    <w:p w:rsidR="005D29EA" w:rsidRPr="005D29EA" w:rsidRDefault="005D29EA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29EA" w:rsidRDefault="00221385" w:rsidP="005D29EA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bookmarkStart w:id="12" w:name="sub_1003"/>
      <w:r w:rsidRPr="005D29EA">
        <w:rPr>
          <w:rFonts w:ascii="Arial" w:hAnsi="Arial" w:cs="Arial"/>
          <w:b w:val="0"/>
          <w:i w:val="0"/>
          <w:sz w:val="24"/>
          <w:szCs w:val="24"/>
        </w:rPr>
        <w:t>3. Порядок применения поощрений и награждений,</w:t>
      </w:r>
    </w:p>
    <w:p w:rsidR="00221385" w:rsidRPr="005D29EA" w:rsidRDefault="00221385" w:rsidP="005D29EA">
      <w:pPr>
        <w:pStyle w:val="2"/>
        <w:spacing w:before="0" w:after="0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D29EA">
        <w:rPr>
          <w:rFonts w:ascii="Arial" w:hAnsi="Arial" w:cs="Arial"/>
          <w:b w:val="0"/>
          <w:i w:val="0"/>
          <w:sz w:val="24"/>
          <w:szCs w:val="24"/>
        </w:rPr>
        <w:t xml:space="preserve"> оформление документов</w:t>
      </w:r>
      <w:bookmarkEnd w:id="12"/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3.1. Решение о применении поощрений и награждений, предусмотренных пунктами 2.1.1, 2.1.2, 2.1.3, 2.1.4 принимается представителем нанимателя (работодателем) по отношению к муниципальным служащим, замещающим должности муниципальной службы на основании ходатайства непосредственного руководителя, и оформляется распоряжением (Приказ), (приложение к Положению).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221385" w:rsidRPr="005D29EA" w:rsidRDefault="00221385" w:rsidP="005D29EA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5D29EA">
        <w:rPr>
          <w:b w:val="0"/>
          <w:sz w:val="24"/>
          <w:szCs w:val="24"/>
        </w:rPr>
        <w:t xml:space="preserve">3.3. В соответствии с Положением о размерах и условиях оплаты труда, утвержденным муниципальным нормативным правовым актом, единовременная премия выплачивается за выполнение особо важных и сложных заданий.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Размер единовременной премии за выполнение особо важных и сложных заданий устанавливается муниципальным нормативным правовым актом.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Премия выплачивается за счет фонда оплаты труда, в пределах утвержденных ассигнований по смете, муниципальным служащим, состоящим в списочном составе на дату события.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3.4. Представление о применении поощрений и награждений муниципальных служащих подается непосредственным руководителем муниципальных служащих на представителя нанимателя (работодателя).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3.5.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3.5.1. Фамилию, имя, отчество.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3.5.2. Наименование должности муниципальной службы.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3.5.3. Стаж муниципальной службы.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3.5.4. Ходатайство по виду поощрения.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3.6. Представление подписывается руководителем, ходатайствующим о поощрении.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3.7. Подготовка проекта распоряжения (приказа) о поощрении и награждении муниципальных служащих осуществляется специалистом, ответственным  за ведение кадрового делопроизводства в администрации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>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3.8. В тексте распоряжения (приказ) 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3.9. Распоряжение (приказ) должно быть доведено до сведения коллектива администрации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>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3.10. В соответствии с Положением о наградах, утвержденным муниципальным нормативным правовым актом, муниципальные служащие, состоящие на муниципальной службе в администрации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 xml:space="preserve">, внесшие значительный вклад в деятельность органов местного самоуправления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 xml:space="preserve">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>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3.11. Ходатайства о награждении Почетной грамотой с приложением соответствующих документов представляются непосредственным руководителем муниципального служащего на рассмотрение в Комиссию по наградам 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Калмыкия.</w:t>
      </w:r>
      <w:r w:rsidRPr="005D29EA">
        <w:rPr>
          <w:rFonts w:ascii="Arial" w:hAnsi="Arial" w:cs="Arial"/>
          <w:sz w:val="24"/>
          <w:szCs w:val="24"/>
        </w:rPr>
        <w:t xml:space="preserve">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3.12. Решение о применении к муниципальным служащим поощрений и награждений, предусмотренных пунктами 2.1.3,  принимается Комиссией по наградам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 xml:space="preserve"> на основании рассмотрения представлений и оформляется правовым актом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>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3.13. Вручение наград, осуществляется в торжественной обстановке высшим должностным лицом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 xml:space="preserve">Воробьевского сельского муниципального образования Республики Калмыкия </w:t>
      </w:r>
      <w:r w:rsidRPr="005D29EA">
        <w:rPr>
          <w:rFonts w:ascii="Arial" w:hAnsi="Arial" w:cs="Arial"/>
          <w:sz w:val="24"/>
          <w:szCs w:val="24"/>
        </w:rPr>
        <w:t xml:space="preserve">или, по поручению, иными должностными лицами в присутствии представителей органов местного самоуправления, иных лиц и общественности.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3.14. Глава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 xml:space="preserve"> вправе вносить представления в Межведомственную комиссию по наградам Приютненского района Республики Калмыкия, Главе Республики Калмыкия, Народный Хурал (Парламент) Республики Калмыкия о награждении и присвоении Почетных званий муниципальным служащим администрации </w:t>
      </w:r>
      <w:r w:rsidRPr="005D29EA">
        <w:rPr>
          <w:rFonts w:ascii="Arial" w:hAnsi="Arial" w:cs="Arial"/>
          <w:spacing w:val="-5"/>
          <w:w w:val="105"/>
          <w:sz w:val="24"/>
          <w:szCs w:val="24"/>
        </w:rPr>
        <w:t>Воробьевского сельского муниципального образования Республики Калмыкия</w:t>
      </w:r>
      <w:r w:rsidRPr="005D29EA">
        <w:rPr>
          <w:rFonts w:ascii="Arial" w:hAnsi="Arial" w:cs="Arial"/>
          <w:sz w:val="24"/>
          <w:szCs w:val="24"/>
        </w:rPr>
        <w:t xml:space="preserve"> в порядках, определенных постановлением администрации Приютненского районного муниципального образования Республики Калмыкия от 30 ноября 2005 года № 505 «О Положении о наградах Главы  Приютненского районного муниципального образования Республики Калмыкия», Законом Республики Калмыкия от 03 ноября 2011 года № 294-</w:t>
      </w:r>
      <w:r w:rsidRPr="005D29EA">
        <w:rPr>
          <w:rFonts w:ascii="Arial" w:hAnsi="Arial" w:cs="Arial"/>
          <w:sz w:val="24"/>
          <w:szCs w:val="24"/>
          <w:lang w:val="en-US"/>
        </w:rPr>
        <w:t>IV</w:t>
      </w:r>
      <w:r w:rsidRPr="005D29EA">
        <w:rPr>
          <w:rFonts w:ascii="Arial" w:hAnsi="Arial" w:cs="Arial"/>
          <w:sz w:val="24"/>
          <w:szCs w:val="24"/>
        </w:rPr>
        <w:t xml:space="preserve">-З «О государственных наградах Республики Калмыкия». 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 xml:space="preserve">3.15. Глава Воробьевского сельского муниципального образования Республики Калмыкия за выдающиеся заслуги перед Воробьевского сельского муниципального образования Республики Калмыкия может ходатайствовать перед главой Приютненского района о ходатайстве перед Главой Республики Калмыкия о награждении муниципальных служащих государственными наградами Российской Федерации в порядке, определенном Положением о государственных наградах Российской Федерации, утвержденным Указом Президента Российской Федерации </w:t>
      </w:r>
      <w:hyperlink r:id="rId9" w:tooltip="УКАЗ от 07.09.2010 № 1099 ПРЕЗИДЕНТ РФО мерах по совершенствованию государственной наградной системы Российской Федерации" w:history="1">
        <w:r w:rsidRPr="005D2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07 сентября 2010 года № 1099</w:t>
        </w:r>
      </w:hyperlink>
      <w:r w:rsidRPr="005D29EA">
        <w:rPr>
          <w:rFonts w:ascii="Arial" w:hAnsi="Arial" w:cs="Arial"/>
          <w:sz w:val="24"/>
          <w:szCs w:val="24"/>
        </w:rPr>
        <w:t xml:space="preserve"> «О мерах по совершенствованию государственной наградной системы Российской Федерации».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38"/>
      <w:r w:rsidRPr="005D29EA">
        <w:rPr>
          <w:rFonts w:ascii="Arial" w:hAnsi="Arial" w:cs="Arial"/>
          <w:sz w:val="24"/>
          <w:szCs w:val="24"/>
        </w:rPr>
        <w:t>3.16. Учет поощренных и награжденных муниципальных служащих осуществляется специалистом, ответственным за ведение кадрового делопроизводства в администрации Воробьевского сельского муниципального образования Республики Калмыкия.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3.17. Сведения о поощрении вносятся в трудовые книжки и личные дела награжденных муниципальных служащих.</w:t>
      </w:r>
    </w:p>
    <w:p w:rsidR="00221385" w:rsidRPr="005D29EA" w:rsidRDefault="00221385" w:rsidP="005D2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310"/>
      <w:bookmarkEnd w:id="13"/>
      <w:r w:rsidRPr="005D29EA">
        <w:rPr>
          <w:rFonts w:ascii="Arial" w:hAnsi="Arial" w:cs="Arial"/>
          <w:sz w:val="24"/>
          <w:szCs w:val="24"/>
        </w:rPr>
        <w:t>3.18.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4"/>
    <w:p w:rsidR="00221385" w:rsidRPr="005D29EA" w:rsidRDefault="00221385" w:rsidP="005D29EA">
      <w:pPr>
        <w:spacing w:after="0" w:line="240" w:lineRule="auto"/>
        <w:ind w:firstLine="709"/>
        <w:jc w:val="both"/>
        <w:rPr>
          <w:rStyle w:val="a6"/>
          <w:rFonts w:ascii="Arial" w:eastAsia="SimSun" w:hAnsi="Arial" w:cs="Arial"/>
          <w:b w:val="0"/>
          <w:sz w:val="24"/>
          <w:szCs w:val="24"/>
        </w:rPr>
      </w:pPr>
      <w:r w:rsidRPr="005D29EA">
        <w:rPr>
          <w:rFonts w:ascii="Arial" w:hAnsi="Arial" w:cs="Arial"/>
          <w:sz w:val="24"/>
          <w:szCs w:val="24"/>
        </w:rPr>
        <w:t>3.19. Муниципальные служащие могут быть представлены к нескольким видам поощрений и награждений одновременно</w:t>
      </w:r>
      <w:bookmarkStart w:id="15" w:name="sub_1100"/>
      <w:r w:rsidRPr="005D29EA">
        <w:rPr>
          <w:rFonts w:ascii="Arial" w:hAnsi="Arial" w:cs="Arial"/>
          <w:sz w:val="24"/>
          <w:szCs w:val="24"/>
        </w:rPr>
        <w:t>.</w:t>
      </w:r>
    </w:p>
    <w:p w:rsidR="00221385" w:rsidRPr="00F54510" w:rsidRDefault="00221385" w:rsidP="00F54510">
      <w:pPr>
        <w:spacing w:after="0" w:line="240" w:lineRule="auto"/>
        <w:rPr>
          <w:rStyle w:val="a6"/>
          <w:rFonts w:ascii="Arial" w:eastAsia="SimSun" w:hAnsi="Arial" w:cs="Arial"/>
          <w:b w:val="0"/>
          <w:sz w:val="24"/>
          <w:szCs w:val="24"/>
        </w:rPr>
        <w:sectPr w:rsidR="00221385" w:rsidRPr="00F54510" w:rsidSect="005D29EA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bookmarkEnd w:id="15"/>
    <w:p w:rsidR="00221385" w:rsidRPr="00F54510" w:rsidRDefault="00221385" w:rsidP="00F54510">
      <w:pPr>
        <w:pStyle w:val="Title"/>
        <w:spacing w:before="0" w:after="0"/>
        <w:ind w:left="5672" w:firstLine="0"/>
        <w:jc w:val="both"/>
        <w:rPr>
          <w:b w:val="0"/>
          <w:sz w:val="24"/>
          <w:szCs w:val="24"/>
        </w:rPr>
      </w:pPr>
      <w:r w:rsidRPr="00F54510">
        <w:rPr>
          <w:b w:val="0"/>
          <w:sz w:val="24"/>
          <w:szCs w:val="24"/>
        </w:rPr>
        <w:t xml:space="preserve">Приложение к </w:t>
      </w:r>
      <w:hyperlink r:id="rId10" w:anchor="sub_1000" w:history="1">
        <w:r w:rsidRPr="00A9536B">
          <w:rPr>
            <w:rStyle w:val="a3"/>
            <w:b w:val="0"/>
            <w:color w:val="auto"/>
            <w:sz w:val="24"/>
            <w:szCs w:val="24"/>
            <w:u w:val="none"/>
          </w:rPr>
          <w:t>Положению</w:t>
        </w:r>
      </w:hyperlink>
      <w:r w:rsidRPr="00F54510">
        <w:rPr>
          <w:b w:val="0"/>
          <w:sz w:val="24"/>
          <w:szCs w:val="24"/>
        </w:rPr>
        <w:t xml:space="preserve"> о порядке применения поощрений и награждений муниципальных служащих администрации Воробьевского сельского муниципального образования Республики Калмыкия</w:t>
      </w:r>
    </w:p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221385" w:rsidRPr="00F54510" w:rsidTr="00221385">
        <w:tc>
          <w:tcPr>
            <w:tcW w:w="6355" w:type="dxa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</w:tr>
      <w:tr w:rsidR="00221385" w:rsidRPr="00F54510" w:rsidTr="00221385">
        <w:tc>
          <w:tcPr>
            <w:tcW w:w="6355" w:type="dxa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0301026</w:t>
            </w:r>
          </w:p>
        </w:tc>
      </w:tr>
      <w:tr w:rsidR="00221385" w:rsidRPr="00F54510" w:rsidTr="00221385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221385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6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9"/>
        <w:gridCol w:w="2553"/>
        <w:gridCol w:w="1709"/>
        <w:gridCol w:w="1709"/>
      </w:tblGrid>
      <w:tr w:rsidR="00221385" w:rsidRPr="00F54510" w:rsidTr="00221385">
        <w:tc>
          <w:tcPr>
            <w:tcW w:w="3686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221385" w:rsidRPr="00F54510" w:rsidTr="00221385">
        <w:trPr>
          <w:trHeight w:val="284"/>
        </w:trPr>
        <w:tc>
          <w:tcPr>
            <w:tcW w:w="3686" w:type="dxa"/>
            <w:vAlign w:val="center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385" w:rsidRPr="00F54510" w:rsidRDefault="00221385" w:rsidP="00F54510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F54510">
              <w:rPr>
                <w:rFonts w:ascii="Arial" w:hAnsi="Arial" w:cs="Arial"/>
                <w:bCs/>
                <w:sz w:val="24"/>
                <w:szCs w:val="24"/>
              </w:rPr>
              <w:t>РАСПОРЯЖЕНИЕ</w:t>
            </w:r>
          </w:p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(приказ)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385" w:rsidRPr="00F54510" w:rsidRDefault="00221385" w:rsidP="00F5451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4510">
        <w:rPr>
          <w:rFonts w:ascii="Arial" w:hAnsi="Arial" w:cs="Arial"/>
          <w:color w:val="000000"/>
          <w:sz w:val="24"/>
          <w:szCs w:val="24"/>
        </w:rPr>
        <w:t>о поощрении работника</w:t>
      </w:r>
    </w:p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37"/>
        <w:gridCol w:w="1701"/>
      </w:tblGrid>
      <w:tr w:rsidR="00221385" w:rsidRPr="00F54510" w:rsidTr="00221385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385" w:rsidRPr="00F54510" w:rsidRDefault="00221385" w:rsidP="00F5451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Табельный номер</w:t>
            </w:r>
          </w:p>
        </w:tc>
      </w:tr>
      <w:tr w:rsidR="00221385" w:rsidRPr="00F54510" w:rsidTr="00221385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221385">
        <w:trPr>
          <w:cantSplit/>
          <w:trHeight w:val="63"/>
        </w:trPr>
        <w:tc>
          <w:tcPr>
            <w:tcW w:w="9638" w:type="dxa"/>
            <w:gridSpan w:val="2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фамилия, имя, отчество</w:t>
            </w:r>
          </w:p>
        </w:tc>
      </w:tr>
      <w:tr w:rsidR="00221385" w:rsidRPr="00F54510" w:rsidTr="00221385">
        <w:trPr>
          <w:trHeight w:val="236"/>
        </w:trPr>
        <w:tc>
          <w:tcPr>
            <w:tcW w:w="9638" w:type="dxa"/>
            <w:gridSpan w:val="2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221385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A9536B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структурное подразделение</w:t>
            </w:r>
          </w:p>
        </w:tc>
      </w:tr>
      <w:tr w:rsidR="00221385" w:rsidRPr="00F54510" w:rsidTr="00221385">
        <w:trPr>
          <w:trHeight w:val="153"/>
        </w:trPr>
        <w:tc>
          <w:tcPr>
            <w:tcW w:w="9638" w:type="dxa"/>
            <w:gridSpan w:val="2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221385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должность (специальность, профессия)</w:t>
            </w:r>
          </w:p>
        </w:tc>
      </w:tr>
    </w:tbl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221385" w:rsidRPr="00F54510" w:rsidTr="00A9536B">
        <w:trPr>
          <w:trHeight w:val="80"/>
        </w:trPr>
        <w:tc>
          <w:tcPr>
            <w:tcW w:w="9638" w:type="dxa"/>
            <w:gridSpan w:val="8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A9536B">
        <w:trPr>
          <w:trHeight w:val="371"/>
        </w:trPr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мотив поощрения</w:t>
            </w:r>
          </w:p>
        </w:tc>
      </w:tr>
      <w:tr w:rsidR="00221385" w:rsidRPr="00F54510" w:rsidTr="00A9536B">
        <w:trPr>
          <w:trHeight w:val="80"/>
        </w:trPr>
        <w:tc>
          <w:tcPr>
            <w:tcW w:w="9638" w:type="dxa"/>
            <w:gridSpan w:val="8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A9536B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вид поощрения (благодарность,  премия — указать)</w:t>
            </w:r>
          </w:p>
        </w:tc>
      </w:tr>
      <w:tr w:rsidR="00221385" w:rsidRPr="00F54510" w:rsidTr="00A9536B">
        <w:trPr>
          <w:trHeight w:val="300"/>
        </w:trPr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A9536B">
        <w:trPr>
          <w:trHeight w:val="300"/>
        </w:trPr>
        <w:tc>
          <w:tcPr>
            <w:tcW w:w="851" w:type="dxa"/>
            <w:vAlign w:val="bottom"/>
            <w:hideMark/>
          </w:tcPr>
          <w:p w:rsidR="00221385" w:rsidRPr="00F54510" w:rsidRDefault="002279F6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21385" w:rsidRPr="00F54510">
              <w:rPr>
                <w:rFonts w:ascii="Arial" w:hAnsi="Arial" w:cs="Arial"/>
                <w:sz w:val="24"/>
                <w:szCs w:val="24"/>
              </w:rPr>
              <w:t>сумме</w:t>
            </w:r>
          </w:p>
        </w:tc>
        <w:tc>
          <w:tcPr>
            <w:tcW w:w="8787" w:type="dxa"/>
            <w:gridSpan w:val="7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A9536B">
        <w:tc>
          <w:tcPr>
            <w:tcW w:w="851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прописью</w:t>
            </w:r>
          </w:p>
        </w:tc>
      </w:tr>
      <w:tr w:rsidR="00221385" w:rsidRPr="00F54510" w:rsidTr="00A9536B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51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коп</w:t>
            </w:r>
          </w:p>
        </w:tc>
      </w:tr>
      <w:tr w:rsidR="00221385" w:rsidRPr="00F54510" w:rsidTr="00A9536B">
        <w:trPr>
          <w:cantSplit/>
        </w:trPr>
        <w:tc>
          <w:tcPr>
            <w:tcW w:w="7088" w:type="dxa"/>
            <w:gridSpan w:val="3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A9536B">
        <w:trPr>
          <w:trHeight w:val="300"/>
        </w:trPr>
        <w:tc>
          <w:tcPr>
            <w:tcW w:w="6237" w:type="dxa"/>
            <w:gridSpan w:val="2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51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коп)</w:t>
            </w:r>
          </w:p>
        </w:tc>
      </w:tr>
      <w:tr w:rsidR="00221385" w:rsidRPr="00F54510" w:rsidTr="00A9536B">
        <w:tc>
          <w:tcPr>
            <w:tcW w:w="6237" w:type="dxa"/>
            <w:gridSpan w:val="2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цифрами</w:t>
            </w:r>
          </w:p>
        </w:tc>
        <w:tc>
          <w:tcPr>
            <w:tcW w:w="567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510">
        <w:rPr>
          <w:rFonts w:ascii="Arial" w:hAnsi="Arial" w:cs="Arial"/>
          <w:bCs/>
          <w:sz w:val="24"/>
          <w:szCs w:val="24"/>
        </w:rPr>
        <w:t>Основание</w:t>
      </w:r>
      <w:r w:rsidRPr="00F54510">
        <w:rPr>
          <w:rFonts w:ascii="Arial" w:hAnsi="Arial" w:cs="Arial"/>
          <w:sz w:val="24"/>
          <w:szCs w:val="24"/>
        </w:rPr>
        <w:t>: представление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3"/>
        <w:gridCol w:w="126"/>
        <w:gridCol w:w="1859"/>
        <w:gridCol w:w="140"/>
        <w:gridCol w:w="2690"/>
        <w:gridCol w:w="7"/>
      </w:tblGrid>
      <w:tr w:rsidR="00221385" w:rsidRPr="00F54510" w:rsidTr="00A9536B">
        <w:trPr>
          <w:gridAfter w:val="1"/>
          <w:wAfter w:w="7" w:type="dxa"/>
          <w:trHeight w:val="320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F54510" w:rsidTr="00A9536B">
        <w:tc>
          <w:tcPr>
            <w:tcW w:w="4823" w:type="dxa"/>
            <w:vAlign w:val="bottom"/>
          </w:tcPr>
          <w:p w:rsidR="00221385" w:rsidRPr="00F54510" w:rsidRDefault="00221385" w:rsidP="00F54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85" w:rsidRPr="00A9536B" w:rsidTr="00A9536B">
        <w:tc>
          <w:tcPr>
            <w:tcW w:w="4823" w:type="dxa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26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A9536B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личная подпись</w:t>
            </w:r>
          </w:p>
        </w:tc>
        <w:tc>
          <w:tcPr>
            <w:tcW w:w="140" w:type="dxa"/>
          </w:tcPr>
          <w:p w:rsidR="00221385" w:rsidRPr="00A9536B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A9536B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расшифровка подписи</w:t>
            </w:r>
          </w:p>
        </w:tc>
      </w:tr>
    </w:tbl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221385" w:rsidRPr="00F54510" w:rsidTr="00221385">
        <w:tc>
          <w:tcPr>
            <w:tcW w:w="4962" w:type="dxa"/>
            <w:vAlign w:val="bottom"/>
            <w:hideMark/>
          </w:tcPr>
          <w:p w:rsidR="00221385" w:rsidRPr="00A9536B" w:rsidRDefault="00221385" w:rsidP="00F54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36B">
              <w:rPr>
                <w:rFonts w:ascii="Arial" w:hAnsi="Arial" w:cs="Arial"/>
                <w:bCs/>
                <w:iCs/>
                <w:sz w:val="24"/>
                <w:szCs w:val="24"/>
              </w:rPr>
              <w:t>С  распоряжением 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84" w:type="dxa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1" w:type="dxa"/>
            <w:vAlign w:val="bottom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dxa"/>
            <w:vAlign w:val="bottom"/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51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221385" w:rsidRPr="00F54510" w:rsidTr="00221385">
        <w:tc>
          <w:tcPr>
            <w:tcW w:w="4962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B">
              <w:rPr>
                <w:rFonts w:ascii="Arial" w:hAnsi="Arial" w:cs="Arial"/>
                <w:sz w:val="20"/>
                <w:szCs w:val="24"/>
              </w:rPr>
              <w:t>личная подпись</w:t>
            </w:r>
          </w:p>
        </w:tc>
        <w:tc>
          <w:tcPr>
            <w:tcW w:w="142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dxa"/>
          </w:tcPr>
          <w:p w:rsidR="00221385" w:rsidRPr="00F54510" w:rsidRDefault="00221385" w:rsidP="00F5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6"/>
    </w:tbl>
    <w:p w:rsidR="00221385" w:rsidRPr="00F54510" w:rsidRDefault="00221385" w:rsidP="00F54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385" w:rsidRPr="00F54510" w:rsidRDefault="00221385" w:rsidP="00F54510">
      <w:pPr>
        <w:tabs>
          <w:tab w:val="left" w:pos="9781"/>
        </w:tabs>
        <w:spacing w:after="0" w:line="240" w:lineRule="auto"/>
        <w:ind w:left="6237" w:right="-65"/>
        <w:jc w:val="right"/>
        <w:rPr>
          <w:rFonts w:ascii="Arial" w:hAnsi="Arial" w:cs="Arial"/>
          <w:sz w:val="24"/>
          <w:szCs w:val="24"/>
        </w:rPr>
      </w:pPr>
    </w:p>
    <w:p w:rsidR="00A9536B" w:rsidRPr="00EA7855" w:rsidRDefault="00A9536B" w:rsidP="00A9536B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Справка</w:t>
      </w:r>
    </w:p>
    <w:p w:rsidR="00A9536B" w:rsidRPr="00EA7855" w:rsidRDefault="00A9536B" w:rsidP="00A9536B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A9536B" w:rsidRDefault="00A9536B" w:rsidP="00A9536B">
      <w:pPr>
        <w:pStyle w:val="aa"/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36B" w:rsidRPr="00A9536B" w:rsidRDefault="00A9536B" w:rsidP="00A95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166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EA7855">
        <w:rPr>
          <w:rFonts w:ascii="Arial" w:hAnsi="Arial" w:cs="Arial"/>
          <w:sz w:val="24"/>
          <w:szCs w:val="24"/>
        </w:rPr>
        <w:t>Воробьевского сельского муниципального образо</w:t>
      </w:r>
      <w:r>
        <w:rPr>
          <w:rFonts w:ascii="Arial" w:hAnsi="Arial" w:cs="Arial"/>
          <w:sz w:val="24"/>
          <w:szCs w:val="24"/>
        </w:rPr>
        <w:t>вания Республики Калмыкия  от 27.07</w:t>
      </w:r>
      <w:r w:rsidRPr="00EA7855">
        <w:rPr>
          <w:rFonts w:ascii="Arial" w:hAnsi="Arial" w:cs="Arial"/>
          <w:sz w:val="24"/>
          <w:szCs w:val="24"/>
        </w:rPr>
        <w:t>.2020 года, №</w:t>
      </w:r>
      <w:r>
        <w:rPr>
          <w:rFonts w:ascii="Arial" w:hAnsi="Arial" w:cs="Arial"/>
          <w:sz w:val="24"/>
          <w:szCs w:val="24"/>
        </w:rPr>
        <w:t xml:space="preserve">  12 «</w:t>
      </w:r>
      <w:r w:rsidRPr="00F54510">
        <w:rPr>
          <w:rFonts w:ascii="Arial" w:hAnsi="Arial" w:cs="Arial"/>
          <w:sz w:val="24"/>
          <w:szCs w:val="24"/>
        </w:rPr>
        <w:t xml:space="preserve">Об утверждении Положения о видах поощрений и награждений </w:t>
      </w:r>
      <w:r>
        <w:rPr>
          <w:rFonts w:ascii="Arial" w:hAnsi="Arial" w:cs="Arial"/>
          <w:sz w:val="24"/>
          <w:szCs w:val="24"/>
        </w:rPr>
        <w:t>м</w:t>
      </w:r>
      <w:r w:rsidRPr="00F54510">
        <w:rPr>
          <w:rFonts w:ascii="Arial" w:hAnsi="Arial" w:cs="Arial"/>
          <w:sz w:val="24"/>
          <w:szCs w:val="24"/>
        </w:rPr>
        <w:t>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F54510">
        <w:rPr>
          <w:rFonts w:ascii="Arial" w:hAnsi="Arial" w:cs="Arial"/>
          <w:sz w:val="24"/>
          <w:szCs w:val="24"/>
        </w:rPr>
        <w:t>служащих администрации Воробьевского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54510">
        <w:rPr>
          <w:rFonts w:ascii="Arial" w:hAnsi="Arial" w:cs="Arial"/>
          <w:sz w:val="24"/>
          <w:szCs w:val="24"/>
        </w:rPr>
        <w:t>муниципального образования Республики Калмыкия и порядок их применения</w:t>
      </w:r>
      <w:r>
        <w:rPr>
          <w:rFonts w:ascii="Arial" w:hAnsi="Arial" w:cs="Arial"/>
          <w:sz w:val="24"/>
          <w:szCs w:val="24"/>
        </w:rPr>
        <w:t>»</w:t>
      </w:r>
    </w:p>
    <w:p w:rsidR="00A9536B" w:rsidRPr="00A01E09" w:rsidRDefault="00A9536B" w:rsidP="00A953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5083"/>
      </w:tblGrid>
      <w:tr w:rsidR="00A9536B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11" w:anchor="sub_901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6B" w:rsidRPr="00EA7855" w:rsidRDefault="00A9536B" w:rsidP="00AE201D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 Д/К, адрес: РК, Приютненский район, село  Воробьевка, ул. Ленина,   63</w:t>
            </w:r>
          </w:p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 xml:space="preserve">Фойе здания Администрации- адрес: РК, Приютненский район, с. Воробьевка, ул. Ленина 59. </w:t>
            </w:r>
          </w:p>
        </w:tc>
      </w:tr>
      <w:tr w:rsidR="00A9536B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27.07</w:t>
            </w:r>
            <w:r w:rsidRPr="00EA7855">
              <w:rPr>
                <w:rFonts w:ascii="Arial" w:hAnsi="Arial" w:cs="Arial"/>
                <w:sz w:val="24"/>
                <w:szCs w:val="24"/>
              </w:rPr>
              <w:t>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07.08</w:t>
            </w:r>
            <w:r w:rsidRPr="00EA7855">
              <w:rPr>
                <w:rFonts w:ascii="Arial" w:hAnsi="Arial" w:cs="Arial"/>
                <w:sz w:val="24"/>
                <w:szCs w:val="24"/>
              </w:rPr>
              <w:t>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855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9536B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12" w:anchor="sub_902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36B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Номер статьи (номер страницы выпуска с которой начинается текст                                     муниципального правового акта)</w:t>
            </w:r>
            <w:hyperlink r:id="rId13" w:anchor="sub_902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6B" w:rsidRPr="00EA7855" w:rsidRDefault="00A9536B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36B" w:rsidRPr="00EA7855" w:rsidRDefault="00A9536B" w:rsidP="00A9536B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9536B" w:rsidRPr="00EA7855" w:rsidRDefault="00A9536B" w:rsidP="00A9536B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9536B" w:rsidRPr="00EA7855" w:rsidRDefault="00A9536B" w:rsidP="005D29EA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Глава Воробьевского сельского </w:t>
      </w:r>
    </w:p>
    <w:p w:rsidR="00A9536B" w:rsidRDefault="00A9536B" w:rsidP="005D29EA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муниципального образования</w:t>
      </w:r>
    </w:p>
    <w:p w:rsidR="00A9536B" w:rsidRPr="00EA7855" w:rsidRDefault="00A9536B" w:rsidP="005D29EA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EA78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В.В. Сокиркин</w:t>
      </w:r>
    </w:p>
    <w:p w:rsidR="00A9536B" w:rsidRPr="00EA7855" w:rsidRDefault="00A9536B" w:rsidP="00A9536B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A9536B" w:rsidRPr="00EA7855" w:rsidRDefault="00A9536B" w:rsidP="00A9536B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МП</w:t>
      </w:r>
    </w:p>
    <w:p w:rsidR="00A9536B" w:rsidRDefault="00A9536B" w:rsidP="00A9536B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36B" w:rsidRDefault="00A9536B" w:rsidP="00A9536B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36B" w:rsidRPr="00EA7855" w:rsidRDefault="00A9536B" w:rsidP="00A9536B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  </w:t>
      </w:r>
      <w:r w:rsidR="00C8016A">
        <w:rPr>
          <w:rFonts w:ascii="Arial" w:hAnsi="Arial" w:cs="Arial"/>
          <w:sz w:val="24"/>
          <w:szCs w:val="24"/>
        </w:rPr>
        <w:t>18/.03.</w:t>
      </w:r>
      <w:r w:rsidRPr="00EA7855">
        <w:rPr>
          <w:rFonts w:ascii="Arial" w:hAnsi="Arial" w:cs="Arial"/>
          <w:sz w:val="24"/>
          <w:szCs w:val="24"/>
        </w:rPr>
        <w:t>2021 года</w:t>
      </w:r>
    </w:p>
    <w:p w:rsidR="00A9536B" w:rsidRPr="00B2488C" w:rsidRDefault="00A9536B" w:rsidP="00A9536B">
      <w:pPr>
        <w:spacing w:line="240" w:lineRule="auto"/>
        <w:rPr>
          <w:rFonts w:ascii="Arial" w:hAnsi="Arial" w:cs="Arial"/>
          <w:sz w:val="24"/>
          <w:szCs w:val="24"/>
        </w:rPr>
      </w:pPr>
    </w:p>
    <w:p w:rsidR="00221385" w:rsidRPr="00F54510" w:rsidRDefault="00221385" w:rsidP="00F545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7DC" w:rsidRPr="00F54510" w:rsidRDefault="007277DC" w:rsidP="00F5451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277DC" w:rsidRPr="00F54510" w:rsidSect="00C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69B17E30"/>
    <w:multiLevelType w:val="hybridMultilevel"/>
    <w:tmpl w:val="E0ACBBCE"/>
    <w:lvl w:ilvl="0" w:tplc="D3C6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21385"/>
    <w:rsid w:val="000B546F"/>
    <w:rsid w:val="00125304"/>
    <w:rsid w:val="001476FE"/>
    <w:rsid w:val="0021620C"/>
    <w:rsid w:val="00221385"/>
    <w:rsid w:val="002279F6"/>
    <w:rsid w:val="00261664"/>
    <w:rsid w:val="005D29EA"/>
    <w:rsid w:val="00603B0B"/>
    <w:rsid w:val="0063269A"/>
    <w:rsid w:val="006627A5"/>
    <w:rsid w:val="007277DC"/>
    <w:rsid w:val="00753129"/>
    <w:rsid w:val="007877DD"/>
    <w:rsid w:val="00A9536B"/>
    <w:rsid w:val="00BC0B25"/>
    <w:rsid w:val="00C36794"/>
    <w:rsid w:val="00C8016A"/>
    <w:rsid w:val="00DA2158"/>
    <w:rsid w:val="00DD633B"/>
    <w:rsid w:val="00E2060B"/>
    <w:rsid w:val="00E66AA4"/>
    <w:rsid w:val="00F013C3"/>
    <w:rsid w:val="00F01CE0"/>
    <w:rsid w:val="00F54510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4"/>
  </w:style>
  <w:style w:type="paragraph" w:styleId="1">
    <w:name w:val="heading 1"/>
    <w:basedOn w:val="a"/>
    <w:next w:val="a"/>
    <w:link w:val="10"/>
    <w:uiPriority w:val="1"/>
    <w:qFormat/>
    <w:rsid w:val="002213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138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3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13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22138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213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385"/>
  </w:style>
  <w:style w:type="paragraph" w:styleId="3">
    <w:name w:val="Body Text Indent 3"/>
    <w:basedOn w:val="a"/>
    <w:link w:val="30"/>
    <w:semiHidden/>
    <w:unhideWhenUsed/>
    <w:qFormat/>
    <w:rsid w:val="00221385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semiHidden/>
    <w:qFormat/>
    <w:rsid w:val="00221385"/>
    <w:rPr>
      <w:rFonts w:ascii="Calibri" w:eastAsia="Times New Roman" w:hAnsi="Calibri" w:cs="Calibri"/>
      <w:sz w:val="16"/>
      <w:szCs w:val="16"/>
      <w:lang w:val="en-US" w:eastAsia="zh-CN"/>
    </w:rPr>
  </w:style>
  <w:style w:type="paragraph" w:customStyle="1" w:styleId="Title">
    <w:name w:val="Title!Название НПА"/>
    <w:basedOn w:val="a"/>
    <w:rsid w:val="002213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Цветовое выделение"/>
    <w:uiPriority w:val="99"/>
    <w:rsid w:val="00221385"/>
    <w:rPr>
      <w:b/>
      <w:bCs w:val="0"/>
      <w:color w:val="000080"/>
    </w:rPr>
  </w:style>
  <w:style w:type="character" w:styleId="a7">
    <w:name w:val="Emphasis"/>
    <w:basedOn w:val="a0"/>
    <w:qFormat/>
    <w:rsid w:val="0022138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536B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content\act\2310f8c4-3ae7-468e-8c84-d3c4ddb76aaf.html" TargetMode="External"/><Relationship Id="rId13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..\..\content\act\ed05bcac-dad3-4fb1-a650-193cad016cf0.html" TargetMode="External"/><Relationship Id="rId12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content\act\bbf89570-6239-4cfb-bdba-5b454c14e321.html" TargetMode="External"/><Relationship Id="rId11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file:///C:\..\..\..\content\act\b11798ff-43b9-49db-b06c-4223f9d555e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f\Desktop\&#1042;.&#1071;\&#1042;&#1048;&#1044;&#1067;%20&#1055;&#1054;&#1054;&#1065;&#1056;&#1045;&#1053;&#1048;&#1049;%20&#1048;%20&#1053;&#1040;&#1043;&#1056;&#1040;&#1046;&#1044;&#1045;&#1053;&#1048;&#104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..\..\..\content\act\46daf26c-327b-4986-aeaa-1b2cdbb684b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Положение </vt:lpstr>
      <vt:lpstr>о видах поощрений и награждений муниципальных служащих администрации Воробьевско</vt:lpstr>
      <vt:lpstr/>
      <vt:lpstr>    1.Общие положения</vt:lpstr>
      <vt:lpstr>1.1. Настоящее Положение регулирует порядок применения поощрений и награждений м</vt:lpstr>
      <vt:lpstr>    </vt:lpstr>
      <vt:lpstr>    2. Виды поощрений и награждений</vt:lpstr>
      <vt:lpstr>2.1. В администрации Воробьевского сельского муниципального образования Республи</vt:lpstr>
      <vt:lpstr>    3. Порядок применения поощрений и награждений,</vt:lpstr>
      <vt:lpstr>    оформление документов</vt:lpstr>
      <vt:lpstr>3.3. В соответствии с Положением о размерах и условиях оплаты труда, утвержденны</vt:lpstr>
      <vt:lpstr>Приложение к Положению о порядке применения поощрений и награждений муниципальны</vt:lpstr>
    </vt:vector>
  </TitlesOfParts>
  <Company>RePack by SPecialiST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16</cp:revision>
  <cp:lastPrinted>2021-03-24T13:17:00Z</cp:lastPrinted>
  <dcterms:created xsi:type="dcterms:W3CDTF">2020-07-29T07:33:00Z</dcterms:created>
  <dcterms:modified xsi:type="dcterms:W3CDTF">2021-03-24T13:21:00Z</dcterms:modified>
</cp:coreProperties>
</file>