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C7" w:rsidRDefault="00663EC7" w:rsidP="00663EC7">
      <w:pPr>
        <w:spacing w:after="0" w:line="240" w:lineRule="auto"/>
        <w:jc w:val="center"/>
        <w:rPr>
          <w:rFonts w:ascii="Arial" w:hAnsi="Arial" w:cs="Arial"/>
          <w:sz w:val="24"/>
          <w:szCs w:val="24"/>
        </w:rPr>
      </w:pPr>
      <w:r w:rsidRPr="00130BA0">
        <w:rPr>
          <w:rFonts w:ascii="Arial" w:hAnsi="Arial" w:cs="Arial"/>
          <w:sz w:val="24"/>
          <w:szCs w:val="24"/>
        </w:rPr>
        <w:t>СОБРАНИЕ ДЕПУТАТОВ</w:t>
      </w:r>
    </w:p>
    <w:p w:rsidR="00663EC7" w:rsidRDefault="00663EC7" w:rsidP="00663EC7">
      <w:pPr>
        <w:spacing w:after="0" w:line="240" w:lineRule="auto"/>
        <w:jc w:val="center"/>
        <w:rPr>
          <w:rFonts w:ascii="Arial" w:hAnsi="Arial" w:cs="Arial"/>
          <w:sz w:val="24"/>
          <w:szCs w:val="24"/>
        </w:rPr>
      </w:pPr>
      <w:r w:rsidRPr="00130BA0">
        <w:rPr>
          <w:rFonts w:ascii="Arial" w:hAnsi="Arial" w:cs="Arial"/>
          <w:sz w:val="24"/>
          <w:szCs w:val="24"/>
        </w:rPr>
        <w:t>ВОРОБЬЕВСКОГО СЕЛЬСКОГО МУНИЦИПАЛЬНОГО ОБРАЗОВАНИЯ</w:t>
      </w:r>
    </w:p>
    <w:p w:rsidR="0008711C" w:rsidRDefault="00663EC7" w:rsidP="00663EC7">
      <w:pPr>
        <w:spacing w:after="0" w:line="240" w:lineRule="auto"/>
        <w:jc w:val="center"/>
        <w:rPr>
          <w:rFonts w:ascii="Arial" w:hAnsi="Arial" w:cs="Arial"/>
          <w:sz w:val="24"/>
          <w:szCs w:val="24"/>
        </w:rPr>
      </w:pPr>
      <w:r w:rsidRPr="00130BA0">
        <w:rPr>
          <w:rFonts w:ascii="Arial" w:hAnsi="Arial" w:cs="Arial"/>
          <w:sz w:val="24"/>
          <w:szCs w:val="24"/>
        </w:rPr>
        <w:t>РЕСПУБЛИКИ КАЛМЫКИЯ</w:t>
      </w:r>
    </w:p>
    <w:p w:rsidR="00663EC7" w:rsidRPr="00130BA0" w:rsidRDefault="00663EC7" w:rsidP="00663EC7">
      <w:pPr>
        <w:spacing w:after="0" w:line="240" w:lineRule="auto"/>
        <w:jc w:val="center"/>
        <w:rPr>
          <w:rFonts w:ascii="Arial" w:hAnsi="Arial" w:cs="Arial"/>
          <w:sz w:val="24"/>
          <w:szCs w:val="24"/>
        </w:rPr>
      </w:pPr>
    </w:p>
    <w:p w:rsidR="0008711C" w:rsidRPr="00130BA0" w:rsidRDefault="00663EC7" w:rsidP="00130BA0">
      <w:pPr>
        <w:spacing w:after="0" w:line="240" w:lineRule="auto"/>
        <w:jc w:val="center"/>
        <w:rPr>
          <w:rFonts w:ascii="Arial" w:hAnsi="Arial" w:cs="Arial"/>
          <w:sz w:val="24"/>
          <w:szCs w:val="24"/>
        </w:rPr>
      </w:pPr>
      <w:r w:rsidRPr="00130BA0">
        <w:rPr>
          <w:rFonts w:ascii="Arial" w:hAnsi="Arial" w:cs="Arial"/>
          <w:sz w:val="24"/>
          <w:szCs w:val="24"/>
        </w:rPr>
        <w:t>РЕШЕНИЕ</w:t>
      </w:r>
    </w:p>
    <w:p w:rsidR="00141BDC" w:rsidRPr="00130BA0" w:rsidRDefault="00141BDC" w:rsidP="00130BA0">
      <w:pPr>
        <w:spacing w:after="0" w:line="240" w:lineRule="auto"/>
        <w:jc w:val="center"/>
        <w:rPr>
          <w:rFonts w:ascii="Arial" w:hAnsi="Arial" w:cs="Arial"/>
          <w:sz w:val="24"/>
          <w:szCs w:val="24"/>
        </w:rPr>
      </w:pPr>
    </w:p>
    <w:p w:rsidR="0008711C" w:rsidRPr="00130BA0" w:rsidRDefault="00130BA0" w:rsidP="00130BA0">
      <w:pPr>
        <w:spacing w:after="0" w:line="240" w:lineRule="auto"/>
        <w:ind w:left="-426" w:firstLine="142"/>
        <w:jc w:val="both"/>
        <w:rPr>
          <w:rFonts w:ascii="Arial" w:hAnsi="Arial" w:cs="Arial"/>
          <w:sz w:val="24"/>
          <w:szCs w:val="24"/>
        </w:rPr>
      </w:pPr>
      <w:r w:rsidRPr="00130BA0">
        <w:rPr>
          <w:rFonts w:ascii="Arial" w:hAnsi="Arial" w:cs="Arial"/>
          <w:sz w:val="24"/>
          <w:szCs w:val="24"/>
        </w:rPr>
        <w:t xml:space="preserve"> 23.06.</w:t>
      </w:r>
      <w:r w:rsidR="0008711C" w:rsidRPr="00130BA0">
        <w:rPr>
          <w:rFonts w:ascii="Arial" w:hAnsi="Arial" w:cs="Arial"/>
          <w:sz w:val="24"/>
          <w:szCs w:val="24"/>
        </w:rPr>
        <w:t xml:space="preserve">2020 года    </w:t>
      </w:r>
      <w:r w:rsidR="0008711C" w:rsidRPr="00130BA0">
        <w:rPr>
          <w:rFonts w:ascii="Arial" w:hAnsi="Arial" w:cs="Arial"/>
          <w:color w:val="FF0000"/>
          <w:sz w:val="24"/>
          <w:szCs w:val="24"/>
        </w:rPr>
        <w:t xml:space="preserve">                          </w:t>
      </w:r>
      <w:r>
        <w:rPr>
          <w:rFonts w:ascii="Arial" w:hAnsi="Arial" w:cs="Arial"/>
          <w:color w:val="FF0000"/>
          <w:sz w:val="24"/>
          <w:szCs w:val="24"/>
        </w:rPr>
        <w:t xml:space="preserve">             </w:t>
      </w:r>
      <w:r w:rsidR="0008711C" w:rsidRPr="00130BA0">
        <w:rPr>
          <w:rFonts w:ascii="Arial" w:hAnsi="Arial" w:cs="Arial"/>
          <w:color w:val="FF0000"/>
          <w:sz w:val="24"/>
          <w:szCs w:val="24"/>
        </w:rPr>
        <w:t xml:space="preserve"> </w:t>
      </w:r>
      <w:r w:rsidR="0008711C" w:rsidRPr="00130BA0">
        <w:rPr>
          <w:rFonts w:ascii="Arial" w:hAnsi="Arial" w:cs="Arial"/>
          <w:sz w:val="24"/>
          <w:szCs w:val="24"/>
        </w:rPr>
        <w:t>№</w:t>
      </w:r>
      <w:r>
        <w:rPr>
          <w:rFonts w:ascii="Arial" w:hAnsi="Arial" w:cs="Arial"/>
          <w:sz w:val="24"/>
          <w:szCs w:val="24"/>
        </w:rPr>
        <w:t xml:space="preserve"> </w:t>
      </w:r>
      <w:r w:rsidR="0008711C" w:rsidRPr="00130BA0">
        <w:rPr>
          <w:rFonts w:ascii="Arial" w:hAnsi="Arial" w:cs="Arial"/>
          <w:sz w:val="24"/>
          <w:szCs w:val="24"/>
        </w:rPr>
        <w:t xml:space="preserve">22                              </w:t>
      </w:r>
      <w:r>
        <w:rPr>
          <w:rFonts w:ascii="Arial" w:hAnsi="Arial" w:cs="Arial"/>
          <w:sz w:val="24"/>
          <w:szCs w:val="24"/>
        </w:rPr>
        <w:t xml:space="preserve">         </w:t>
      </w:r>
      <w:r w:rsidR="0008711C" w:rsidRPr="00130BA0">
        <w:rPr>
          <w:rFonts w:ascii="Arial" w:hAnsi="Arial" w:cs="Arial"/>
          <w:sz w:val="24"/>
          <w:szCs w:val="24"/>
        </w:rPr>
        <w:t xml:space="preserve">     с. Воробьевка</w:t>
      </w:r>
    </w:p>
    <w:p w:rsidR="0008711C" w:rsidRPr="00130BA0" w:rsidRDefault="0008711C" w:rsidP="00130BA0">
      <w:pPr>
        <w:spacing w:after="0" w:line="240" w:lineRule="auto"/>
        <w:rPr>
          <w:rFonts w:ascii="Arial" w:hAnsi="Arial" w:cs="Arial"/>
          <w:sz w:val="24"/>
          <w:szCs w:val="24"/>
        </w:rPr>
      </w:pPr>
    </w:p>
    <w:p w:rsidR="0008711C" w:rsidRPr="00130BA0" w:rsidRDefault="0008711C" w:rsidP="00130BA0">
      <w:pPr>
        <w:spacing w:after="0" w:line="240" w:lineRule="auto"/>
        <w:rPr>
          <w:rFonts w:ascii="Arial" w:hAnsi="Arial" w:cs="Arial"/>
          <w:sz w:val="24"/>
          <w:szCs w:val="24"/>
        </w:rPr>
      </w:pPr>
      <w:r w:rsidRPr="00130BA0">
        <w:rPr>
          <w:rFonts w:ascii="Arial" w:hAnsi="Arial" w:cs="Arial"/>
          <w:sz w:val="24"/>
          <w:szCs w:val="24"/>
        </w:rPr>
        <w:t xml:space="preserve">О приватизации муниципального имущества </w:t>
      </w:r>
    </w:p>
    <w:p w:rsidR="0008711C" w:rsidRPr="00130BA0" w:rsidRDefault="0008711C" w:rsidP="00130BA0">
      <w:pPr>
        <w:spacing w:after="0" w:line="240" w:lineRule="auto"/>
        <w:rPr>
          <w:rFonts w:ascii="Arial" w:hAnsi="Arial" w:cs="Arial"/>
          <w:sz w:val="24"/>
          <w:szCs w:val="24"/>
        </w:rPr>
      </w:pPr>
      <w:r w:rsidRPr="00130BA0">
        <w:rPr>
          <w:rFonts w:ascii="Arial" w:hAnsi="Arial" w:cs="Arial"/>
          <w:sz w:val="24"/>
          <w:szCs w:val="24"/>
        </w:rPr>
        <w:t>Воробьевского сельского муниципального</w:t>
      </w:r>
    </w:p>
    <w:p w:rsidR="0008711C" w:rsidRPr="00130BA0" w:rsidRDefault="0008711C" w:rsidP="00130BA0">
      <w:pPr>
        <w:spacing w:after="0" w:line="240" w:lineRule="auto"/>
        <w:rPr>
          <w:rFonts w:ascii="Arial" w:hAnsi="Arial" w:cs="Arial"/>
          <w:sz w:val="24"/>
          <w:szCs w:val="24"/>
        </w:rPr>
      </w:pPr>
      <w:r w:rsidRPr="00130BA0">
        <w:rPr>
          <w:rFonts w:ascii="Arial" w:hAnsi="Arial" w:cs="Arial"/>
          <w:sz w:val="24"/>
          <w:szCs w:val="24"/>
        </w:rPr>
        <w:t xml:space="preserve"> </w:t>
      </w:r>
      <w:r w:rsidR="00130BA0" w:rsidRPr="00130BA0">
        <w:rPr>
          <w:rFonts w:ascii="Arial" w:hAnsi="Arial" w:cs="Arial"/>
          <w:sz w:val="24"/>
          <w:szCs w:val="24"/>
        </w:rPr>
        <w:t>образования Республики Калмыкия</w:t>
      </w:r>
    </w:p>
    <w:p w:rsidR="0008711C" w:rsidRPr="00130BA0" w:rsidRDefault="0008711C" w:rsidP="00130BA0">
      <w:pPr>
        <w:widowControl w:val="0"/>
        <w:autoSpaceDE w:val="0"/>
        <w:autoSpaceDN w:val="0"/>
        <w:adjustRightInd w:val="0"/>
        <w:spacing w:after="0" w:line="240" w:lineRule="auto"/>
        <w:ind w:firstLine="540"/>
        <w:jc w:val="both"/>
        <w:rPr>
          <w:rFonts w:ascii="Arial" w:hAnsi="Arial" w:cs="Arial"/>
          <w:sz w:val="24"/>
          <w:szCs w:val="24"/>
        </w:rPr>
      </w:pPr>
    </w:p>
    <w:p w:rsidR="0008711C" w:rsidRPr="00130BA0" w:rsidRDefault="00141BDC" w:rsidP="00130BA0">
      <w:pPr>
        <w:widowControl w:val="0"/>
        <w:autoSpaceDE w:val="0"/>
        <w:autoSpaceDN w:val="0"/>
        <w:adjustRightInd w:val="0"/>
        <w:spacing w:after="0" w:line="240" w:lineRule="auto"/>
        <w:ind w:firstLine="540"/>
        <w:jc w:val="both"/>
        <w:rPr>
          <w:rFonts w:ascii="Arial" w:hAnsi="Arial" w:cs="Arial"/>
          <w:sz w:val="24"/>
          <w:szCs w:val="24"/>
        </w:rPr>
      </w:pPr>
      <w:r w:rsidRPr="00130BA0">
        <w:rPr>
          <w:rFonts w:ascii="Arial" w:hAnsi="Arial" w:cs="Arial"/>
          <w:sz w:val="24"/>
          <w:szCs w:val="24"/>
        </w:rPr>
        <w:t xml:space="preserve">  </w:t>
      </w:r>
      <w:proofErr w:type="gramStart"/>
      <w:r w:rsidR="0008711C" w:rsidRPr="00130BA0">
        <w:rPr>
          <w:rFonts w:ascii="Arial" w:hAnsi="Arial" w:cs="Arial"/>
          <w:sz w:val="24"/>
          <w:szCs w:val="24"/>
        </w:rPr>
        <w:t>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0008711C" w:rsidRPr="00130BA0">
        <w:rPr>
          <w:rFonts w:ascii="Arial" w:hAnsi="Arial" w:cs="Arial"/>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на основании представления Прокуратуры Приютненского района Республики Калмыкия № 8-15-2019 от 29.10.2019 года об устранении нарушений федерального законодательства, руководствуясь Уставом Воробьевского сельского муниципального образования Республики Калмыкия, Собрание депутатов Воробьевского сельского муниципального образования Республики Калмыкия</w:t>
      </w:r>
    </w:p>
    <w:p w:rsidR="0008711C" w:rsidRPr="00130BA0" w:rsidRDefault="0008711C" w:rsidP="00130BA0">
      <w:pPr>
        <w:spacing w:after="0" w:line="240" w:lineRule="auto"/>
        <w:jc w:val="center"/>
        <w:rPr>
          <w:rFonts w:ascii="Arial" w:hAnsi="Arial" w:cs="Arial"/>
          <w:bCs/>
          <w:sz w:val="24"/>
          <w:szCs w:val="24"/>
        </w:rPr>
      </w:pPr>
      <w:r w:rsidRPr="00130BA0">
        <w:rPr>
          <w:rFonts w:ascii="Arial" w:hAnsi="Arial" w:cs="Arial"/>
          <w:bCs/>
          <w:sz w:val="24"/>
          <w:szCs w:val="24"/>
        </w:rPr>
        <w:t>решило:</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eastAsia="Times New Roman" w:hAnsi="Arial" w:cs="Arial"/>
          <w:sz w:val="24"/>
          <w:szCs w:val="24"/>
        </w:rPr>
        <w:t xml:space="preserve">1.Считать утратившим силу  </w:t>
      </w:r>
      <w:r w:rsidRPr="00130BA0">
        <w:rPr>
          <w:rFonts w:ascii="Arial" w:hAnsi="Arial" w:cs="Arial"/>
          <w:sz w:val="24"/>
          <w:szCs w:val="24"/>
        </w:rPr>
        <w:t>Положение о приватизации муниципального имущества  Воробьевского сельского муниципального образования  Республики   Калмыкия, утвержденного решением Собрания депутатов Воробьевского  сельского муниципального образования Республики Калмыкия  27. 10. 2009 года №  23.</w:t>
      </w:r>
    </w:p>
    <w:p w:rsidR="0008711C" w:rsidRPr="00130BA0" w:rsidRDefault="0008711C" w:rsidP="00130BA0">
      <w:pPr>
        <w:pStyle w:val="a6"/>
        <w:widowControl w:val="0"/>
        <w:autoSpaceDE w:val="0"/>
        <w:autoSpaceDN w:val="0"/>
        <w:adjustRightInd w:val="0"/>
        <w:spacing w:after="0"/>
        <w:ind w:firstLine="425"/>
        <w:jc w:val="both"/>
        <w:rPr>
          <w:rFonts w:ascii="Arial" w:hAnsi="Arial" w:cs="Arial"/>
        </w:rPr>
      </w:pPr>
      <w:r w:rsidRPr="00130BA0">
        <w:rPr>
          <w:rFonts w:ascii="Arial" w:hAnsi="Arial" w:cs="Arial"/>
        </w:rPr>
        <w:t>2.Утвердить Положение о порядке и условиях приватизации муниципального имущества  Воробьевского сельского муниципального образования Республики Калмыкия. (Приложение 1).</w:t>
      </w:r>
    </w:p>
    <w:p w:rsidR="0008711C" w:rsidRPr="00130BA0" w:rsidRDefault="0008711C" w:rsidP="00130BA0">
      <w:pPr>
        <w:spacing w:after="0" w:line="240" w:lineRule="auto"/>
        <w:ind w:firstLine="708"/>
        <w:jc w:val="both"/>
        <w:rPr>
          <w:rFonts w:ascii="Arial" w:eastAsia="Times New Roman" w:hAnsi="Arial" w:cs="Arial"/>
          <w:sz w:val="24"/>
          <w:szCs w:val="24"/>
        </w:rPr>
      </w:pPr>
      <w:r w:rsidRPr="00130BA0">
        <w:rPr>
          <w:rFonts w:ascii="Arial" w:eastAsia="Times New Roman" w:hAnsi="Arial" w:cs="Arial"/>
          <w:sz w:val="24"/>
          <w:szCs w:val="24"/>
        </w:rPr>
        <w:t>3. Утвердить Правила разработки прогнозного плана (программы) приватизации муниципального имущества. (Приложение 2).</w:t>
      </w:r>
    </w:p>
    <w:p w:rsidR="0008711C" w:rsidRPr="00130BA0" w:rsidRDefault="0008711C" w:rsidP="00130BA0">
      <w:pPr>
        <w:pStyle w:val="11"/>
        <w:ind w:firstLine="709"/>
        <w:jc w:val="both"/>
        <w:rPr>
          <w:rFonts w:ascii="Arial" w:hAnsi="Arial" w:cs="Arial"/>
        </w:rPr>
      </w:pPr>
      <w:r w:rsidRPr="00130BA0">
        <w:rPr>
          <w:rFonts w:ascii="Arial" w:hAnsi="Arial" w:cs="Arial"/>
        </w:rPr>
        <w:t>4. 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Председатель Собрания депутатов</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Воробьевского сельского муниципального образования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Республики Калмыкия                                                       </w:t>
      </w:r>
      <w:r w:rsidR="00130BA0">
        <w:rPr>
          <w:rFonts w:ascii="Arial" w:hAnsi="Arial" w:cs="Arial"/>
          <w:sz w:val="24"/>
          <w:szCs w:val="24"/>
        </w:rPr>
        <w:t xml:space="preserve">                       </w:t>
      </w:r>
      <w:r w:rsidRPr="00130BA0">
        <w:rPr>
          <w:rFonts w:ascii="Arial" w:hAnsi="Arial" w:cs="Arial"/>
          <w:sz w:val="24"/>
          <w:szCs w:val="24"/>
        </w:rPr>
        <w:t xml:space="preserve">  О.А. Курилова</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Глава Воробьевского </w:t>
      </w:r>
      <w:proofErr w:type="gramStart"/>
      <w:r w:rsidRPr="00130BA0">
        <w:rPr>
          <w:rFonts w:ascii="Arial" w:hAnsi="Arial" w:cs="Arial"/>
          <w:sz w:val="24"/>
          <w:szCs w:val="24"/>
        </w:rPr>
        <w:t>сельского</w:t>
      </w:r>
      <w:proofErr w:type="gramEnd"/>
      <w:r w:rsidRPr="00130BA0">
        <w:rPr>
          <w:rFonts w:ascii="Arial" w:hAnsi="Arial" w:cs="Arial"/>
          <w:sz w:val="24"/>
          <w:szCs w:val="24"/>
        </w:rPr>
        <w:t xml:space="preserve"> муниципального </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образования  Республики Калмыкия (ахлачи)               </w:t>
      </w:r>
      <w:r w:rsidR="00130BA0">
        <w:rPr>
          <w:rFonts w:ascii="Arial" w:hAnsi="Arial" w:cs="Arial"/>
          <w:sz w:val="24"/>
          <w:szCs w:val="24"/>
        </w:rPr>
        <w:t xml:space="preserve">                      </w:t>
      </w:r>
      <w:r w:rsidRPr="00130BA0">
        <w:rPr>
          <w:rFonts w:ascii="Arial" w:hAnsi="Arial" w:cs="Arial"/>
          <w:sz w:val="24"/>
          <w:szCs w:val="24"/>
        </w:rPr>
        <w:t xml:space="preserve"> П.В. Немашкалов</w:t>
      </w:r>
    </w:p>
    <w:p w:rsidR="0008711C" w:rsidRPr="00130BA0" w:rsidRDefault="0008711C" w:rsidP="00130BA0">
      <w:pPr>
        <w:spacing w:after="0" w:line="240" w:lineRule="auto"/>
        <w:jc w:val="both"/>
        <w:rPr>
          <w:rFonts w:ascii="Arial" w:hAnsi="Arial" w:cs="Arial"/>
          <w:sz w:val="24"/>
          <w:szCs w:val="24"/>
        </w:rPr>
      </w:pPr>
      <w:bookmarkStart w:id="0" w:name="_GoBack"/>
    </w:p>
    <w:p w:rsidR="00EC7986" w:rsidRDefault="00EC7986" w:rsidP="00130BA0">
      <w:pPr>
        <w:spacing w:after="0" w:line="240" w:lineRule="auto"/>
        <w:jc w:val="right"/>
        <w:rPr>
          <w:rFonts w:ascii="Arial" w:hAnsi="Arial" w:cs="Arial"/>
          <w:sz w:val="24"/>
          <w:szCs w:val="24"/>
        </w:rPr>
      </w:pPr>
    </w:p>
    <w:p w:rsidR="00EC7986" w:rsidRDefault="00EC7986" w:rsidP="00130BA0">
      <w:pPr>
        <w:spacing w:after="0" w:line="240" w:lineRule="auto"/>
        <w:jc w:val="right"/>
        <w:rPr>
          <w:rFonts w:ascii="Arial" w:hAnsi="Arial" w:cs="Arial"/>
          <w:sz w:val="24"/>
          <w:szCs w:val="24"/>
        </w:rPr>
      </w:pPr>
    </w:p>
    <w:p w:rsidR="00EC7986" w:rsidRDefault="00EC7986" w:rsidP="00130BA0">
      <w:pPr>
        <w:spacing w:after="0" w:line="240" w:lineRule="auto"/>
        <w:jc w:val="right"/>
        <w:rPr>
          <w:rFonts w:ascii="Arial" w:hAnsi="Arial" w:cs="Arial"/>
          <w:sz w:val="24"/>
          <w:szCs w:val="24"/>
        </w:rPr>
      </w:pPr>
    </w:p>
    <w:p w:rsidR="00EC7986" w:rsidRDefault="00EC7986" w:rsidP="00130BA0">
      <w:pPr>
        <w:spacing w:after="0" w:line="240" w:lineRule="auto"/>
        <w:jc w:val="right"/>
        <w:rPr>
          <w:rFonts w:ascii="Arial" w:hAnsi="Arial" w:cs="Arial"/>
          <w:sz w:val="24"/>
          <w:szCs w:val="24"/>
        </w:rPr>
      </w:pPr>
    </w:p>
    <w:p w:rsidR="00EC7986" w:rsidRDefault="00EC7986" w:rsidP="00130BA0">
      <w:pPr>
        <w:spacing w:after="0" w:line="240" w:lineRule="auto"/>
        <w:jc w:val="right"/>
        <w:rPr>
          <w:rFonts w:ascii="Arial" w:hAnsi="Arial" w:cs="Arial"/>
          <w:sz w:val="24"/>
          <w:szCs w:val="24"/>
        </w:rPr>
      </w:pP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lastRenderedPageBreak/>
        <w:t xml:space="preserve">Приложение 1 </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 xml:space="preserve"> к решению Собрания депутатов</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 xml:space="preserve"> Воробьевского сельского </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муниципального образования</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Республики Калмыкия</w:t>
      </w:r>
    </w:p>
    <w:p w:rsidR="0008711C" w:rsidRPr="00130BA0" w:rsidRDefault="00B83B84" w:rsidP="00130BA0">
      <w:pPr>
        <w:spacing w:after="0" w:line="240" w:lineRule="auto"/>
        <w:jc w:val="right"/>
        <w:rPr>
          <w:rFonts w:ascii="Arial" w:hAnsi="Arial" w:cs="Arial"/>
          <w:sz w:val="24"/>
          <w:szCs w:val="24"/>
        </w:rPr>
      </w:pPr>
      <w:r>
        <w:rPr>
          <w:rFonts w:ascii="Arial" w:hAnsi="Arial" w:cs="Arial"/>
          <w:sz w:val="24"/>
          <w:szCs w:val="24"/>
        </w:rPr>
        <w:t xml:space="preserve"> от  23.06.2020 года</w:t>
      </w:r>
      <w:r w:rsidR="0008711C" w:rsidRPr="00130BA0">
        <w:rPr>
          <w:rFonts w:ascii="Arial" w:hAnsi="Arial" w:cs="Arial"/>
          <w:sz w:val="24"/>
          <w:szCs w:val="24"/>
        </w:rPr>
        <w:t xml:space="preserve">   № </w:t>
      </w:r>
      <w:bookmarkEnd w:id="0"/>
      <w:r w:rsidR="0008711C" w:rsidRPr="00130BA0">
        <w:rPr>
          <w:rFonts w:ascii="Arial" w:hAnsi="Arial" w:cs="Arial"/>
          <w:sz w:val="24"/>
          <w:szCs w:val="24"/>
        </w:rPr>
        <w:t xml:space="preserve">22    </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spacing w:after="0" w:line="240" w:lineRule="auto"/>
        <w:ind w:right="284"/>
        <w:jc w:val="center"/>
        <w:rPr>
          <w:rFonts w:ascii="Arial" w:hAnsi="Arial" w:cs="Arial"/>
          <w:sz w:val="24"/>
          <w:szCs w:val="24"/>
        </w:rPr>
      </w:pPr>
      <w:r w:rsidRPr="00130BA0">
        <w:rPr>
          <w:rFonts w:ascii="Arial" w:hAnsi="Arial" w:cs="Arial"/>
          <w:sz w:val="24"/>
          <w:szCs w:val="24"/>
        </w:rPr>
        <w:t>Положение</w:t>
      </w:r>
    </w:p>
    <w:p w:rsidR="0008711C" w:rsidRPr="00130BA0" w:rsidRDefault="0008711C" w:rsidP="00130BA0">
      <w:pPr>
        <w:spacing w:after="0" w:line="240" w:lineRule="auto"/>
        <w:ind w:right="284"/>
        <w:jc w:val="center"/>
        <w:rPr>
          <w:rFonts w:ascii="Arial" w:hAnsi="Arial" w:cs="Arial"/>
          <w:sz w:val="24"/>
          <w:szCs w:val="24"/>
        </w:rPr>
      </w:pPr>
      <w:r w:rsidRPr="00130BA0">
        <w:rPr>
          <w:rFonts w:ascii="Arial" w:hAnsi="Arial" w:cs="Arial"/>
          <w:sz w:val="24"/>
          <w:szCs w:val="24"/>
        </w:rPr>
        <w:t xml:space="preserve"> о порядке и условиях приватизации </w:t>
      </w:r>
    </w:p>
    <w:p w:rsidR="0008711C" w:rsidRPr="00130BA0" w:rsidRDefault="0008711C" w:rsidP="00130BA0">
      <w:pPr>
        <w:spacing w:after="0" w:line="240" w:lineRule="auto"/>
        <w:ind w:right="284"/>
        <w:jc w:val="center"/>
        <w:rPr>
          <w:rFonts w:ascii="Arial" w:hAnsi="Arial" w:cs="Arial"/>
          <w:sz w:val="24"/>
          <w:szCs w:val="24"/>
        </w:rPr>
      </w:pPr>
      <w:r w:rsidRPr="00130BA0">
        <w:rPr>
          <w:rFonts w:ascii="Arial" w:hAnsi="Arial" w:cs="Arial"/>
          <w:sz w:val="24"/>
          <w:szCs w:val="24"/>
        </w:rPr>
        <w:t>муниципального имущества  Воробьевского сельского муниципального образования Республики Калмыкия</w:t>
      </w:r>
    </w:p>
    <w:p w:rsidR="0008711C" w:rsidRPr="00130BA0" w:rsidRDefault="0008711C" w:rsidP="00130BA0">
      <w:pPr>
        <w:spacing w:after="0" w:line="240" w:lineRule="auto"/>
        <w:ind w:right="284"/>
        <w:jc w:val="center"/>
        <w:rPr>
          <w:rFonts w:ascii="Arial" w:hAnsi="Arial" w:cs="Arial"/>
          <w:sz w:val="24"/>
          <w:szCs w:val="24"/>
        </w:rPr>
      </w:pPr>
    </w:p>
    <w:p w:rsidR="0008711C" w:rsidRPr="00130BA0" w:rsidRDefault="0008711C" w:rsidP="00130BA0">
      <w:pPr>
        <w:pStyle w:val="a8"/>
        <w:numPr>
          <w:ilvl w:val="0"/>
          <w:numId w:val="2"/>
        </w:numPr>
        <w:spacing w:after="0" w:line="240" w:lineRule="auto"/>
        <w:jc w:val="center"/>
        <w:rPr>
          <w:rFonts w:ascii="Arial" w:hAnsi="Arial" w:cs="Arial"/>
          <w:sz w:val="24"/>
          <w:szCs w:val="24"/>
        </w:rPr>
      </w:pPr>
      <w:r w:rsidRPr="00130BA0">
        <w:rPr>
          <w:rFonts w:ascii="Arial" w:hAnsi="Arial" w:cs="Arial"/>
          <w:sz w:val="24"/>
          <w:szCs w:val="24"/>
        </w:rPr>
        <w:t>Общие положения</w:t>
      </w:r>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 xml:space="preserve">1.1. </w:t>
      </w:r>
      <w:proofErr w:type="gramStart"/>
      <w:r w:rsidRPr="00130BA0">
        <w:rPr>
          <w:rFonts w:ascii="Arial" w:hAnsi="Arial" w:cs="Arial"/>
          <w:sz w:val="24"/>
          <w:szCs w:val="24"/>
        </w:rPr>
        <w:t>Настоящее Положение о приватизации муниципального имущества Воробьевского сельского муниципального образования Республики Калмыкия (далее - Положение) устанавливает организационные и правовые основы процесса приватизации муниципального имущества, находящегося в собственности Воробьевского сельского муниципального образования Республики Калмыкия (далее – муниципальное имущество), и определяет порядок его планирования, принятия решений об условиях приватизации, компетенцию органов местного самоуправления Воробьевского сельского муниципального образования Республики Калмыкия (далее – сельское муниципального образование).</w:t>
      </w:r>
      <w:proofErr w:type="gramEnd"/>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1.2. Приватизация муниципального имущества сельского муниципального образования осуществляется в порядке, предусмотренном Федеральным законом от 21.12.2001 г.</w:t>
      </w:r>
      <w:r w:rsidRPr="00130BA0">
        <w:rPr>
          <w:rFonts w:ascii="Arial" w:hAnsi="Arial" w:cs="Arial"/>
          <w:sz w:val="24"/>
          <w:szCs w:val="24"/>
          <w:lang w:val="en-US"/>
        </w:rPr>
        <w:t>N</w:t>
      </w:r>
      <w:r w:rsidRPr="00130BA0">
        <w:rPr>
          <w:rFonts w:ascii="Arial" w:hAnsi="Arial" w:cs="Arial"/>
          <w:sz w:val="24"/>
          <w:szCs w:val="24"/>
        </w:rPr>
        <w:t xml:space="preserve">178-ФЗ « О приватизации государственного и муниципального имущества» </w:t>
      </w:r>
      <w:proofErr w:type="gramStart"/>
      <w:r w:rsidRPr="00130BA0">
        <w:rPr>
          <w:rFonts w:ascii="Arial" w:hAnsi="Arial" w:cs="Arial"/>
          <w:sz w:val="24"/>
          <w:szCs w:val="24"/>
        </w:rPr>
        <w:t xml:space="preserve">( </w:t>
      </w:r>
      <w:proofErr w:type="gramEnd"/>
      <w:r w:rsidRPr="00130BA0">
        <w:rPr>
          <w:rFonts w:ascii="Arial" w:hAnsi="Arial" w:cs="Arial"/>
          <w:sz w:val="24"/>
          <w:szCs w:val="24"/>
        </w:rPr>
        <w:t>далее по тексту – Федеральный закон о приватизации),  Федеральным законом от 06.10.2003г.</w:t>
      </w:r>
      <w:r w:rsidRPr="00130BA0">
        <w:rPr>
          <w:rFonts w:ascii="Arial" w:hAnsi="Arial" w:cs="Arial"/>
          <w:sz w:val="24"/>
          <w:szCs w:val="24"/>
          <w:lang w:val="en-US"/>
        </w:rPr>
        <w:t>N</w:t>
      </w:r>
      <w:r w:rsidRPr="00130BA0">
        <w:rPr>
          <w:rFonts w:ascii="Arial" w:hAnsi="Arial" w:cs="Arial"/>
          <w:sz w:val="24"/>
          <w:szCs w:val="24"/>
        </w:rPr>
        <w:t xml:space="preserve"> 131-ФЗ « Об общих принципах организации местного самоуправления в Российской Федерации», иными законами, Уставом сельского муниципального образования и настоящим Положением.</w:t>
      </w:r>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1.3. Под приватизацией муниципального имущества понимается возмездное отчуждение имущества, находящегося в собственности сельского муниципального образования, в собственность физических и (или) юридических лиц.</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Приватизация муниципального имущества основывается на признании равенства покупателей муниципального имущества, открытости деятельности органов местного самоуправления и осуществляется исключительно на возмездной основе (за плату либо посредством передачи в муниципальную собственность сельского муниципального образования акций открытых акционерных обществ, в уставный капитал которых вносится муниципальное имущество).</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1.4. Основными целями приватизации муниципального имущества являются: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увлечение доходов бюджета на основе эффективного управления муниципальной собственностью;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вовлечение в гражданский оборот максимального количества объектов муниципальной собственности;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привлечение инвестиций в объекты приватизации.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Приватизация муниципального имущества обеспечивает решение следующих задач:</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получение дополнительных доходов в бюджет поселения путем создания новых возобновляемых источников платежей и более эффективного использования имеющегося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уменьшение бюджетных расходов на поддержку нерентабельных предприятий;</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Приватизация муниципального имущества осуществляется на основе индивидуального подхода к выбору способа приватизации каждого объекта.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1.5. Не подлежит приватизации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8711C" w:rsidRPr="00130BA0" w:rsidRDefault="0008711C" w:rsidP="00130BA0">
      <w:pPr>
        <w:spacing w:after="0" w:line="240" w:lineRule="auto"/>
        <w:ind w:firstLine="708"/>
        <w:jc w:val="both"/>
        <w:rPr>
          <w:rFonts w:ascii="Arial" w:hAnsi="Arial" w:cs="Arial"/>
          <w:sz w:val="24"/>
          <w:szCs w:val="24"/>
        </w:rPr>
      </w:pPr>
    </w:p>
    <w:p w:rsidR="0008711C" w:rsidRPr="00130BA0" w:rsidRDefault="0008711C" w:rsidP="00130BA0">
      <w:pPr>
        <w:pStyle w:val="a8"/>
        <w:numPr>
          <w:ilvl w:val="0"/>
          <w:numId w:val="2"/>
        </w:numPr>
        <w:spacing w:after="0" w:line="240" w:lineRule="auto"/>
        <w:jc w:val="center"/>
        <w:rPr>
          <w:rFonts w:ascii="Arial" w:hAnsi="Arial" w:cs="Arial"/>
          <w:b/>
          <w:sz w:val="24"/>
          <w:szCs w:val="24"/>
        </w:rPr>
      </w:pPr>
      <w:r w:rsidRPr="00130BA0">
        <w:rPr>
          <w:rFonts w:ascii="Arial" w:hAnsi="Arial" w:cs="Arial"/>
          <w:b/>
          <w:sz w:val="24"/>
          <w:szCs w:val="24"/>
        </w:rPr>
        <w:t>Полномочия администрации сельского муниципального образования.</w:t>
      </w:r>
    </w:p>
    <w:p w:rsidR="0008711C" w:rsidRPr="00130BA0" w:rsidRDefault="0008711C" w:rsidP="00130BA0">
      <w:pPr>
        <w:pStyle w:val="a8"/>
        <w:spacing w:after="0" w:line="240" w:lineRule="auto"/>
        <w:jc w:val="both"/>
        <w:rPr>
          <w:rFonts w:ascii="Arial" w:hAnsi="Arial" w:cs="Arial"/>
          <w:b/>
          <w:sz w:val="24"/>
          <w:szCs w:val="24"/>
        </w:rPr>
      </w:pPr>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2.1.  Приватизация муниципального имущества на территории сельского муниципального образования осуществляется администрацией сельского муниципального образования (далее - Администрация)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Продавцом муниципального имущества выступает Администрация.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2.2. Администрация: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ежегодно  разрабатывает прогнозный план приватизации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представляет Главе сельского муниципального образования, в Собрание депутатов сельского муниципального образования отчет о выполнении Программы приватизации муниципального имущества за прошедший год;</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готовит проекты решений об условиях приватизации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осуществляет иные полномочия в соответствии с настоящим Положением  и Уставом СМО.</w:t>
      </w:r>
    </w:p>
    <w:p w:rsidR="0008711C" w:rsidRPr="00130BA0" w:rsidRDefault="0008711C" w:rsidP="00130BA0">
      <w:pPr>
        <w:spacing w:after="0" w:line="240" w:lineRule="auto"/>
        <w:ind w:firstLine="708"/>
        <w:jc w:val="both"/>
        <w:rPr>
          <w:rFonts w:ascii="Arial" w:hAnsi="Arial" w:cs="Arial"/>
          <w:sz w:val="24"/>
          <w:szCs w:val="24"/>
        </w:rPr>
      </w:pPr>
    </w:p>
    <w:p w:rsidR="0008711C" w:rsidRPr="00130BA0" w:rsidRDefault="0008711C" w:rsidP="00130BA0">
      <w:pPr>
        <w:pStyle w:val="a8"/>
        <w:numPr>
          <w:ilvl w:val="0"/>
          <w:numId w:val="2"/>
        </w:numPr>
        <w:spacing w:after="0" w:line="240" w:lineRule="auto"/>
        <w:jc w:val="center"/>
        <w:rPr>
          <w:rFonts w:ascii="Arial" w:hAnsi="Arial" w:cs="Arial"/>
          <w:b/>
          <w:sz w:val="24"/>
          <w:szCs w:val="24"/>
        </w:rPr>
      </w:pPr>
      <w:r w:rsidRPr="00130BA0">
        <w:rPr>
          <w:rFonts w:ascii="Arial" w:hAnsi="Arial" w:cs="Arial"/>
          <w:b/>
          <w:sz w:val="24"/>
          <w:szCs w:val="24"/>
        </w:rPr>
        <w:t>Порядок планирования приватизации муниципального имущества</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3.1. Планирование приватизации муниципального имущества осуществляется исходя из программ социально-экономического развития муниципального поселения и поступающих предложений о проведении приватизации объектов муниципального имущества путем ежегодного утверждения Собранием депутатов сельского муниципального образования прогнозного плана (Программы) приватизации (далее - Программа приватизации)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3.2.Разроботку проекта Программы приватизации муниципального имущества на очередной финансовый год осуществляет Администрация.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Структура, содержание, порядок и сроки разработки Программы приватизации определяются Правилами разработки прогнозного плана (программы) приватизации муниципального имущества сельского муниципального образования.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3.3.Программа приватизации утверждается Собранием депутатов сельского муниципального образования одновременно с утверждением бюджета муниципального образования.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3.4. Администрации сельского муниципального образования ежегодно представляет в Собрание депутатов сельского муниципального образования отчет об исполнении Программы приватизации за прошедший год.</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Отчет о выполнении программы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 xml:space="preserve">4.Порядок принятия решений </w:t>
      </w: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об условиях приватизации муниципального имущества</w:t>
      </w:r>
    </w:p>
    <w:p w:rsidR="0008711C" w:rsidRPr="00130BA0" w:rsidRDefault="0008711C" w:rsidP="00130BA0">
      <w:pPr>
        <w:spacing w:after="0" w:line="240" w:lineRule="auto"/>
        <w:jc w:val="center"/>
        <w:rPr>
          <w:rFonts w:ascii="Arial" w:hAnsi="Arial" w:cs="Arial"/>
          <w:b/>
          <w:sz w:val="24"/>
          <w:szCs w:val="24"/>
        </w:rPr>
      </w:pP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4.1. Решение об условиях приватизации муниципального имущества принимается Собранием депутатов сельского муниципального образования в соответствии с Программой приватизации.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4.2. В решении об условиях приватизации муниципального имущества должны содержаться следующие сведения: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наименование имущества и иные позволяющие его индивидуализировать данные (характеристика имущества):</w:t>
      </w:r>
    </w:p>
    <w:p w:rsidR="0008711C" w:rsidRPr="00130BA0" w:rsidRDefault="0008711C" w:rsidP="00130BA0">
      <w:pPr>
        <w:spacing w:after="0" w:line="240" w:lineRule="auto"/>
        <w:ind w:left="720"/>
        <w:jc w:val="both"/>
        <w:rPr>
          <w:rFonts w:ascii="Arial" w:hAnsi="Arial" w:cs="Arial"/>
          <w:sz w:val="24"/>
          <w:szCs w:val="24"/>
        </w:rPr>
      </w:pPr>
      <w:r w:rsidRPr="00130BA0">
        <w:rPr>
          <w:rFonts w:ascii="Arial" w:hAnsi="Arial" w:cs="Arial"/>
          <w:sz w:val="24"/>
          <w:szCs w:val="24"/>
        </w:rPr>
        <w:t>- способ приватизации имущества;</w:t>
      </w:r>
    </w:p>
    <w:p w:rsidR="0008711C" w:rsidRPr="00130BA0" w:rsidRDefault="0008711C" w:rsidP="00130BA0">
      <w:pPr>
        <w:spacing w:after="0" w:line="240" w:lineRule="auto"/>
        <w:ind w:left="720"/>
        <w:jc w:val="both"/>
        <w:rPr>
          <w:rFonts w:ascii="Arial" w:hAnsi="Arial" w:cs="Arial"/>
          <w:sz w:val="24"/>
          <w:szCs w:val="24"/>
        </w:rPr>
      </w:pPr>
      <w:r w:rsidRPr="00130BA0">
        <w:rPr>
          <w:rFonts w:ascii="Arial" w:hAnsi="Arial" w:cs="Arial"/>
          <w:sz w:val="24"/>
          <w:szCs w:val="24"/>
        </w:rPr>
        <w:t>- нормативная цена;</w:t>
      </w:r>
    </w:p>
    <w:p w:rsidR="0008711C" w:rsidRPr="00130BA0" w:rsidRDefault="0008711C" w:rsidP="00130BA0">
      <w:pPr>
        <w:spacing w:after="0" w:line="240" w:lineRule="auto"/>
        <w:ind w:left="720"/>
        <w:jc w:val="both"/>
        <w:rPr>
          <w:rFonts w:ascii="Arial" w:hAnsi="Arial" w:cs="Arial"/>
          <w:sz w:val="24"/>
          <w:szCs w:val="24"/>
        </w:rPr>
      </w:pPr>
      <w:r w:rsidRPr="00130BA0">
        <w:rPr>
          <w:rFonts w:ascii="Arial" w:hAnsi="Arial" w:cs="Arial"/>
          <w:sz w:val="24"/>
          <w:szCs w:val="24"/>
        </w:rPr>
        <w:t>- срок рассрочки платежа (в случае ее предоставления);</w:t>
      </w:r>
    </w:p>
    <w:p w:rsidR="0008711C" w:rsidRPr="00130BA0" w:rsidRDefault="0008711C" w:rsidP="00130BA0">
      <w:pPr>
        <w:spacing w:after="0" w:line="240" w:lineRule="auto"/>
        <w:ind w:left="720"/>
        <w:jc w:val="both"/>
        <w:rPr>
          <w:rFonts w:ascii="Arial" w:hAnsi="Arial" w:cs="Arial"/>
          <w:sz w:val="24"/>
          <w:szCs w:val="24"/>
        </w:rPr>
      </w:pPr>
      <w:r w:rsidRPr="00130BA0">
        <w:rPr>
          <w:rFonts w:ascii="Arial" w:hAnsi="Arial" w:cs="Arial"/>
          <w:sz w:val="24"/>
          <w:szCs w:val="24"/>
        </w:rPr>
        <w:t>- иные необходимые для приватизации сведения.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w:t>
      </w:r>
      <w:r w:rsidRPr="00130BA0">
        <w:rPr>
          <w:rFonts w:ascii="Arial" w:hAnsi="Arial" w:cs="Arial"/>
          <w:sz w:val="24"/>
          <w:szCs w:val="24"/>
        </w:rPr>
        <w:tab/>
        <w:t xml:space="preserve"> -состав подлежащего приватизации имущественного комплекса унитарного предприятия, определенный в соответствии со статьей 11Федерального закона приватизации;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w:t>
      </w:r>
      <w:r w:rsidRPr="00130BA0">
        <w:rPr>
          <w:rFonts w:ascii="Arial" w:hAnsi="Arial" w:cs="Arial"/>
          <w:sz w:val="24"/>
          <w:szCs w:val="24"/>
        </w:rPr>
        <w:tab/>
        <w:t>-перечень объектов (в том числе исключительных прав), не подлежащих приватизации в составе имущественного комплекса унитарного предприятия.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4.3.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4.4.Со дня утверждения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-сокращать численность работников указанного муниципального унитарного предприятия;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-совершать сделки (несколько взаимосвязанных сделок), цена которых превышает, а также сделки (несколько взаимосвязанных сделок), связанные с возможностью отчуждения прямо или косвенно имущества, стоимость которого првышает5% балансовой стоимости активов указанного муниципального унитарного предприятия на дату утверждения его последнего балансового отчета;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получать кредиты;</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осуществлять выпуск ценных бумаг;</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-выступать учредителем хозяйственных товариществ или обществ, а также приобретать или отчуждать акций (доли, паи) в указанном (складочном) капитале хозяйственных товариществ или обществ.</w:t>
      </w:r>
    </w:p>
    <w:p w:rsidR="0008711C" w:rsidRPr="00130BA0" w:rsidRDefault="0008711C" w:rsidP="00130BA0">
      <w:pPr>
        <w:spacing w:after="0" w:line="240" w:lineRule="auto"/>
        <w:ind w:firstLine="708"/>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pStyle w:val="a8"/>
        <w:numPr>
          <w:ilvl w:val="0"/>
          <w:numId w:val="2"/>
        </w:numPr>
        <w:spacing w:after="0" w:line="240" w:lineRule="auto"/>
        <w:jc w:val="center"/>
        <w:rPr>
          <w:rFonts w:ascii="Arial" w:hAnsi="Arial" w:cs="Arial"/>
          <w:b/>
          <w:sz w:val="24"/>
          <w:szCs w:val="24"/>
        </w:rPr>
      </w:pPr>
      <w:r w:rsidRPr="00130BA0">
        <w:rPr>
          <w:rFonts w:ascii="Arial" w:hAnsi="Arial" w:cs="Arial"/>
          <w:b/>
          <w:sz w:val="24"/>
          <w:szCs w:val="24"/>
        </w:rPr>
        <w:t>Определение цены</w:t>
      </w:r>
    </w:p>
    <w:p w:rsidR="0008711C" w:rsidRPr="00130BA0" w:rsidRDefault="0008711C" w:rsidP="00130BA0">
      <w:pPr>
        <w:pStyle w:val="a8"/>
        <w:spacing w:after="0" w:line="240" w:lineRule="auto"/>
        <w:jc w:val="center"/>
        <w:rPr>
          <w:rFonts w:ascii="Arial" w:hAnsi="Arial" w:cs="Arial"/>
          <w:b/>
          <w:sz w:val="24"/>
          <w:szCs w:val="24"/>
        </w:rPr>
      </w:pPr>
      <w:r w:rsidRPr="00130BA0">
        <w:rPr>
          <w:rFonts w:ascii="Arial" w:hAnsi="Arial" w:cs="Arial"/>
          <w:b/>
          <w:sz w:val="24"/>
          <w:szCs w:val="24"/>
        </w:rPr>
        <w:t>подлежащего приватизации муниципального имущества</w:t>
      </w:r>
    </w:p>
    <w:p w:rsidR="0008711C" w:rsidRPr="00130BA0" w:rsidRDefault="0008711C" w:rsidP="00130BA0">
      <w:pPr>
        <w:pStyle w:val="a8"/>
        <w:spacing w:after="0" w:line="240" w:lineRule="auto"/>
        <w:jc w:val="both"/>
        <w:rPr>
          <w:rFonts w:ascii="Arial" w:hAnsi="Arial" w:cs="Arial"/>
          <w:b/>
          <w:sz w:val="24"/>
          <w:szCs w:val="24"/>
        </w:rPr>
      </w:pPr>
    </w:p>
    <w:p w:rsidR="0008711C" w:rsidRPr="00130BA0" w:rsidRDefault="0008711C" w:rsidP="00130BA0">
      <w:pPr>
        <w:spacing w:after="0" w:line="240" w:lineRule="auto"/>
        <w:jc w:val="both"/>
        <w:rPr>
          <w:rFonts w:ascii="Arial" w:hAnsi="Arial" w:cs="Arial"/>
          <w:sz w:val="24"/>
          <w:szCs w:val="24"/>
          <w:shd w:val="clear" w:color="auto" w:fill="FFFFFF"/>
        </w:rPr>
      </w:pPr>
      <w:r w:rsidRPr="00130BA0">
        <w:rPr>
          <w:rFonts w:ascii="Arial" w:hAnsi="Arial" w:cs="Arial"/>
          <w:sz w:val="24"/>
          <w:szCs w:val="24"/>
          <w:shd w:val="clear" w:color="auto" w:fill="FFFFFF"/>
        </w:rPr>
        <w:t xml:space="preserve">    </w:t>
      </w:r>
      <w:r w:rsidRPr="00130BA0">
        <w:rPr>
          <w:rFonts w:ascii="Arial" w:hAnsi="Arial" w:cs="Arial"/>
          <w:sz w:val="24"/>
          <w:szCs w:val="24"/>
          <w:shd w:val="clear" w:color="auto" w:fill="FFFFFF"/>
        </w:rPr>
        <w:tab/>
        <w:t xml:space="preserve"> </w:t>
      </w:r>
      <w:proofErr w:type="gramStart"/>
      <w:r w:rsidRPr="00130BA0">
        <w:rPr>
          <w:rFonts w:ascii="Arial" w:hAnsi="Arial" w:cs="Arial"/>
          <w:sz w:val="24"/>
          <w:szCs w:val="24"/>
          <w:shd w:val="clear" w:color="auto" w:fill="FFFFFF"/>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08711C" w:rsidRPr="00130BA0" w:rsidRDefault="0008711C" w:rsidP="00130BA0">
      <w:pPr>
        <w:spacing w:after="0" w:line="240" w:lineRule="auto"/>
        <w:jc w:val="both"/>
        <w:rPr>
          <w:rFonts w:ascii="Arial" w:hAnsi="Arial" w:cs="Arial"/>
          <w:sz w:val="24"/>
          <w:szCs w:val="24"/>
          <w:shd w:val="clear" w:color="auto" w:fill="FFFFFF"/>
        </w:rPr>
      </w:pPr>
    </w:p>
    <w:p w:rsidR="0008711C" w:rsidRPr="00130BA0" w:rsidRDefault="0008711C" w:rsidP="00130BA0">
      <w:pPr>
        <w:pStyle w:val="a8"/>
        <w:numPr>
          <w:ilvl w:val="0"/>
          <w:numId w:val="2"/>
        </w:numPr>
        <w:spacing w:after="0" w:line="240" w:lineRule="auto"/>
        <w:jc w:val="center"/>
        <w:rPr>
          <w:rFonts w:ascii="Arial" w:hAnsi="Arial" w:cs="Arial"/>
          <w:b/>
          <w:sz w:val="24"/>
          <w:szCs w:val="24"/>
        </w:rPr>
      </w:pPr>
      <w:r w:rsidRPr="00130BA0">
        <w:rPr>
          <w:rFonts w:ascii="Arial" w:hAnsi="Arial" w:cs="Arial"/>
          <w:b/>
          <w:sz w:val="24"/>
          <w:szCs w:val="24"/>
        </w:rPr>
        <w:t>Способы приватизации муниципального имущества</w:t>
      </w:r>
    </w:p>
    <w:p w:rsidR="0008711C" w:rsidRPr="00130BA0" w:rsidRDefault="0008711C" w:rsidP="00130BA0">
      <w:pPr>
        <w:pStyle w:val="a8"/>
        <w:spacing w:after="0" w:line="240" w:lineRule="auto"/>
        <w:jc w:val="both"/>
        <w:rPr>
          <w:rFonts w:ascii="Arial" w:hAnsi="Arial" w:cs="Arial"/>
          <w:b/>
          <w:sz w:val="24"/>
          <w:szCs w:val="24"/>
        </w:rPr>
      </w:pPr>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5.1. При приватизации муниципального имущества используются способы, предусмотренные статьёй 13 Федерального закона о приватизации.</w:t>
      </w:r>
    </w:p>
    <w:p w:rsidR="0008711C" w:rsidRPr="00130BA0" w:rsidRDefault="0008711C" w:rsidP="00130BA0">
      <w:pPr>
        <w:spacing w:after="0" w:line="240" w:lineRule="auto"/>
        <w:ind w:firstLine="360"/>
        <w:jc w:val="both"/>
        <w:rPr>
          <w:rFonts w:ascii="Arial" w:hAnsi="Arial" w:cs="Arial"/>
          <w:sz w:val="24"/>
          <w:szCs w:val="24"/>
        </w:rPr>
      </w:pPr>
      <w:r w:rsidRPr="00130BA0">
        <w:rPr>
          <w:rFonts w:ascii="Arial" w:hAnsi="Arial" w:cs="Arial"/>
          <w:sz w:val="24"/>
          <w:szCs w:val="24"/>
        </w:rPr>
        <w:t>5.2. Конкретным способом приватизации объекта определяется решением об условиях приватизации.</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pStyle w:val="a8"/>
        <w:numPr>
          <w:ilvl w:val="0"/>
          <w:numId w:val="2"/>
        </w:numPr>
        <w:spacing w:after="0" w:line="240" w:lineRule="auto"/>
        <w:jc w:val="center"/>
        <w:rPr>
          <w:rFonts w:ascii="Arial" w:hAnsi="Arial" w:cs="Arial"/>
          <w:b/>
          <w:sz w:val="24"/>
          <w:szCs w:val="24"/>
        </w:rPr>
      </w:pPr>
      <w:r w:rsidRPr="00130BA0">
        <w:rPr>
          <w:rFonts w:ascii="Arial" w:eastAsia="Times New Roman" w:hAnsi="Arial" w:cs="Arial"/>
          <w:b/>
          <w:sz w:val="24"/>
          <w:szCs w:val="24"/>
        </w:rPr>
        <w:t xml:space="preserve">Порядок разработки и утверждения условий конкурса по продаже муниципального имущества, </w:t>
      </w:r>
      <w:proofErr w:type="gramStart"/>
      <w:r w:rsidRPr="00130BA0">
        <w:rPr>
          <w:rFonts w:ascii="Arial" w:eastAsia="Times New Roman" w:hAnsi="Arial" w:cs="Arial"/>
          <w:b/>
          <w:sz w:val="24"/>
          <w:szCs w:val="24"/>
        </w:rPr>
        <w:t>контроля за</w:t>
      </w:r>
      <w:proofErr w:type="gramEnd"/>
      <w:r w:rsidRPr="00130BA0">
        <w:rPr>
          <w:rFonts w:ascii="Arial" w:eastAsia="Times New Roman" w:hAnsi="Arial" w:cs="Arial"/>
          <w:b/>
          <w:sz w:val="24"/>
          <w:szCs w:val="24"/>
        </w:rPr>
        <w:t xml:space="preserve"> исполнением условий конкурса и порядка подтверждения победителем конкурса </w:t>
      </w:r>
      <w:r w:rsidRPr="00130BA0">
        <w:rPr>
          <w:rFonts w:ascii="Arial" w:hAnsi="Arial" w:cs="Arial"/>
          <w:b/>
          <w:sz w:val="24"/>
          <w:szCs w:val="24"/>
        </w:rPr>
        <w:t>исполнения таких условий</w:t>
      </w:r>
    </w:p>
    <w:p w:rsidR="0008711C" w:rsidRPr="00130BA0" w:rsidRDefault="0008711C" w:rsidP="00130BA0">
      <w:pPr>
        <w:pStyle w:val="a8"/>
        <w:spacing w:after="0" w:line="240" w:lineRule="auto"/>
        <w:rPr>
          <w:rFonts w:ascii="Arial" w:hAnsi="Arial" w:cs="Arial"/>
          <w:b/>
          <w:sz w:val="24"/>
          <w:szCs w:val="24"/>
        </w:rPr>
      </w:pPr>
    </w:p>
    <w:p w:rsidR="0008711C" w:rsidRPr="00130BA0" w:rsidRDefault="0008711C" w:rsidP="00130BA0">
      <w:pPr>
        <w:pStyle w:val="a8"/>
        <w:numPr>
          <w:ilvl w:val="1"/>
          <w:numId w:val="2"/>
        </w:numPr>
        <w:spacing w:after="0" w:line="240" w:lineRule="auto"/>
        <w:rPr>
          <w:rFonts w:ascii="Arial" w:hAnsi="Arial" w:cs="Arial"/>
          <w:sz w:val="24"/>
          <w:szCs w:val="24"/>
        </w:rPr>
      </w:pPr>
      <w:r w:rsidRPr="00130BA0">
        <w:rPr>
          <w:rFonts w:ascii="Arial" w:hAnsi="Arial" w:cs="Arial"/>
          <w:sz w:val="24"/>
          <w:szCs w:val="24"/>
        </w:rPr>
        <w:t>Общие положения</w:t>
      </w:r>
    </w:p>
    <w:p w:rsidR="0008711C" w:rsidRPr="00130BA0" w:rsidRDefault="0008711C" w:rsidP="00130BA0">
      <w:pPr>
        <w:pStyle w:val="a8"/>
        <w:spacing w:after="0" w:line="240" w:lineRule="auto"/>
        <w:ind w:left="1440"/>
        <w:rPr>
          <w:rFonts w:ascii="Arial" w:hAnsi="Arial" w:cs="Arial"/>
          <w:sz w:val="24"/>
          <w:szCs w:val="24"/>
        </w:rPr>
      </w:pPr>
    </w:p>
    <w:p w:rsidR="0008711C" w:rsidRPr="00130BA0" w:rsidRDefault="0008711C" w:rsidP="003A43DB">
      <w:pPr>
        <w:spacing w:after="0" w:line="240" w:lineRule="auto"/>
        <w:ind w:firstLine="360"/>
        <w:jc w:val="both"/>
        <w:rPr>
          <w:rFonts w:ascii="Arial" w:hAnsi="Arial" w:cs="Arial"/>
          <w:sz w:val="24"/>
          <w:szCs w:val="24"/>
        </w:rPr>
      </w:pPr>
      <w:proofErr w:type="gramStart"/>
      <w:r w:rsidRPr="00130BA0">
        <w:rPr>
          <w:rFonts w:ascii="Arial" w:hAnsi="Arial" w:cs="Arial"/>
          <w:sz w:val="24"/>
          <w:szCs w:val="24"/>
        </w:rPr>
        <w:t>6.1.1.Настоящий порядок в соответствии со статьей 20 </w:t>
      </w:r>
      <w:hyperlink r:id="rId5" w:history="1">
        <w:r w:rsidRPr="00B83B84">
          <w:rPr>
            <w:rStyle w:val="a3"/>
            <w:rFonts w:ascii="Arial" w:hAnsi="Arial" w:cs="Arial"/>
            <w:color w:val="auto"/>
            <w:sz w:val="24"/>
            <w:szCs w:val="24"/>
            <w:u w:val="none"/>
          </w:rPr>
          <w:t>Федерального закона от 21 декабря 2001 года № 178-ФЗ "О приватизации государственного и муниципального имущества"</w:t>
        </w:r>
      </w:hyperlink>
      <w:r w:rsidRPr="00B83B84">
        <w:rPr>
          <w:rFonts w:ascii="Arial" w:hAnsi="Arial" w:cs="Arial"/>
          <w:sz w:val="24"/>
          <w:szCs w:val="24"/>
        </w:rPr>
        <w:t>, </w:t>
      </w:r>
      <w:hyperlink r:id="rId6" w:history="1">
        <w:r w:rsidRPr="00B83B84">
          <w:rPr>
            <w:rStyle w:val="a3"/>
            <w:rFonts w:ascii="Arial" w:hAnsi="Arial" w:cs="Arial"/>
            <w:color w:val="auto"/>
            <w:sz w:val="24"/>
            <w:szCs w:val="24"/>
            <w:u w:val="none"/>
          </w:rPr>
          <w:t>Постановлением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w:t>
        </w:r>
      </w:hyperlink>
      <w:r w:rsidRPr="00130BA0">
        <w:rPr>
          <w:rFonts w:ascii="Arial" w:hAnsi="Arial" w:cs="Arial"/>
          <w:sz w:val="24"/>
          <w:szCs w:val="24"/>
        </w:rPr>
        <w:t> определяет правила разработки и утверждения условий конкурса при продаже муниципального имущества, находящегося в собственности Воробьевского сельского</w:t>
      </w:r>
      <w:proofErr w:type="gramEnd"/>
      <w:r w:rsidRPr="00130BA0">
        <w:rPr>
          <w:rFonts w:ascii="Arial" w:hAnsi="Arial" w:cs="Arial"/>
          <w:sz w:val="24"/>
          <w:szCs w:val="24"/>
        </w:rPr>
        <w:t xml:space="preserve"> муниципального образования Республики Калмыкия (далее - конкурс), </w:t>
      </w:r>
      <w:proofErr w:type="gramStart"/>
      <w:r w:rsidRPr="00130BA0">
        <w:rPr>
          <w:rFonts w:ascii="Arial" w:hAnsi="Arial" w:cs="Arial"/>
          <w:sz w:val="24"/>
          <w:szCs w:val="24"/>
        </w:rPr>
        <w:t>контроля за</w:t>
      </w:r>
      <w:proofErr w:type="gramEnd"/>
      <w:r w:rsidRPr="00130BA0">
        <w:rPr>
          <w:rFonts w:ascii="Arial" w:hAnsi="Arial" w:cs="Arial"/>
          <w:sz w:val="24"/>
          <w:szCs w:val="24"/>
        </w:rPr>
        <w:t xml:space="preserve"> исполнением условий конкурса и порядка подтверждения победителем конкурса исполнения таких условий.</w:t>
      </w:r>
      <w:r w:rsidRPr="00130BA0">
        <w:rPr>
          <w:rFonts w:ascii="Arial" w:hAnsi="Arial" w:cs="Arial"/>
          <w:sz w:val="24"/>
          <w:szCs w:val="24"/>
        </w:rPr>
        <w:br/>
        <w:t xml:space="preserve">      6.1.2.Организацию проведения конкурса осуществляет Администрация Воробьевского сельского муниципального образования Республики Калмыкия.</w:t>
      </w:r>
      <w:r w:rsidRPr="00130BA0">
        <w:rPr>
          <w:rFonts w:ascii="Arial" w:hAnsi="Arial" w:cs="Arial"/>
          <w:sz w:val="24"/>
          <w:szCs w:val="24"/>
        </w:rPr>
        <w:br/>
        <w:t xml:space="preserve">      6.1.3. Продавцом по продаже муниципального имущества от имени Воробьевского сельского муниципального образования Республики Калмыкия выступает Администрация Воробьевского сельского муниципального образования Республики Калмыкия.</w:t>
      </w:r>
    </w:p>
    <w:p w:rsidR="003A43DB" w:rsidRDefault="0008711C" w:rsidP="003A43DB">
      <w:pPr>
        <w:spacing w:after="0" w:line="240" w:lineRule="auto"/>
        <w:ind w:firstLine="360"/>
        <w:jc w:val="both"/>
        <w:rPr>
          <w:rFonts w:ascii="Arial" w:eastAsia="Times New Roman" w:hAnsi="Arial" w:cs="Arial"/>
          <w:color w:val="2D2D2D"/>
          <w:spacing w:val="2"/>
          <w:sz w:val="24"/>
          <w:szCs w:val="24"/>
        </w:rPr>
      </w:pPr>
      <w:r w:rsidRPr="00130BA0">
        <w:rPr>
          <w:rFonts w:ascii="Arial" w:hAnsi="Arial" w:cs="Arial"/>
          <w:sz w:val="24"/>
          <w:szCs w:val="24"/>
        </w:rPr>
        <w:t>6.2. Порядок разработки и утверждения условий конкурса</w:t>
      </w:r>
      <w:r w:rsidRPr="00130BA0">
        <w:rPr>
          <w:rFonts w:ascii="Arial" w:eastAsia="Times New Roman" w:hAnsi="Arial" w:cs="Arial"/>
          <w:color w:val="2D2D2D"/>
          <w:spacing w:val="2"/>
          <w:sz w:val="24"/>
          <w:szCs w:val="24"/>
        </w:rPr>
        <w:br/>
        <w:t xml:space="preserve">      6.2.1. Условия конкурса разрабатываются Администрацией с учетом предложений муниципальных унитарных предприятий, имущественный комплекс которых подлежит приватизации.</w:t>
      </w:r>
    </w:p>
    <w:p w:rsidR="003A43DB" w:rsidRDefault="003A43DB" w:rsidP="003A43DB">
      <w:pPr>
        <w:spacing w:after="0" w:line="240" w:lineRule="auto"/>
        <w:ind w:firstLine="360"/>
        <w:jc w:val="both"/>
        <w:rPr>
          <w:rFonts w:ascii="Arial" w:eastAsia="Times New Roman" w:hAnsi="Arial" w:cs="Arial"/>
          <w:color w:val="2D2D2D"/>
          <w:spacing w:val="2"/>
          <w:sz w:val="24"/>
          <w:szCs w:val="24"/>
        </w:rPr>
      </w:pPr>
    </w:p>
    <w:p w:rsidR="0008711C" w:rsidRPr="00130BA0" w:rsidRDefault="0008711C" w:rsidP="003A43DB">
      <w:pPr>
        <w:spacing w:after="0" w:line="240" w:lineRule="auto"/>
        <w:ind w:firstLine="360"/>
        <w:jc w:val="both"/>
        <w:rPr>
          <w:rFonts w:ascii="Arial" w:hAnsi="Arial" w:cs="Arial"/>
          <w:sz w:val="24"/>
          <w:szCs w:val="24"/>
        </w:rPr>
      </w:pPr>
      <w:r w:rsidRPr="00130BA0">
        <w:rPr>
          <w:rFonts w:ascii="Arial" w:eastAsia="Times New Roman" w:hAnsi="Arial" w:cs="Arial"/>
          <w:color w:val="2D2D2D"/>
          <w:spacing w:val="2"/>
          <w:sz w:val="24"/>
          <w:szCs w:val="24"/>
        </w:rPr>
        <w:t xml:space="preserve">  В случае продажи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условия конкурса по продаже объекта культурного наследия подлежат согласованию с органом, уполномоченным в области охраны объектов культурного наследия.</w:t>
      </w:r>
    </w:p>
    <w:p w:rsidR="0008711C" w:rsidRPr="00130BA0" w:rsidRDefault="0008711C" w:rsidP="00130BA0">
      <w:pPr>
        <w:shd w:val="clear" w:color="auto" w:fill="FFFFFF"/>
        <w:spacing w:after="0" w:line="240" w:lineRule="auto"/>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br/>
        <w:t xml:space="preserve">        6.2.2. Условия конкурса могут предусматривать:</w:t>
      </w:r>
      <w:r w:rsidRPr="00130BA0">
        <w:rPr>
          <w:rFonts w:ascii="Arial" w:eastAsia="Times New Roman" w:hAnsi="Arial" w:cs="Arial"/>
          <w:color w:val="2D2D2D"/>
          <w:spacing w:val="2"/>
          <w:sz w:val="24"/>
          <w:szCs w:val="24"/>
        </w:rPr>
        <w:br/>
        <w:t xml:space="preserve">       </w:t>
      </w:r>
      <w:proofErr w:type="gramStart"/>
      <w:r w:rsidRPr="00130BA0">
        <w:rPr>
          <w:rFonts w:ascii="Arial" w:eastAsia="Times New Roman" w:hAnsi="Arial" w:cs="Arial"/>
          <w:color w:val="2D2D2D"/>
          <w:spacing w:val="2"/>
          <w:sz w:val="24"/>
          <w:szCs w:val="24"/>
        </w:rPr>
        <w:t>-с</w:t>
      </w:r>
      <w:proofErr w:type="gramEnd"/>
      <w:r w:rsidRPr="00130BA0">
        <w:rPr>
          <w:rFonts w:ascii="Arial" w:eastAsia="Times New Roman" w:hAnsi="Arial" w:cs="Arial"/>
          <w:color w:val="2D2D2D"/>
          <w:spacing w:val="2"/>
          <w:sz w:val="24"/>
          <w:szCs w:val="24"/>
        </w:rPr>
        <w:t>охранение определенного числа рабочих мест;</w:t>
      </w:r>
      <w:r w:rsidRPr="00130BA0">
        <w:rPr>
          <w:rFonts w:ascii="Arial" w:eastAsia="Times New Roman" w:hAnsi="Arial" w:cs="Arial"/>
          <w:color w:val="2D2D2D"/>
          <w:spacing w:val="2"/>
          <w:sz w:val="24"/>
          <w:szCs w:val="24"/>
        </w:rPr>
        <w:br/>
        <w:t xml:space="preserve">       -переподготовку и (или) повышение квалификации работников;</w:t>
      </w:r>
      <w:r w:rsidRPr="00130BA0">
        <w:rPr>
          <w:rFonts w:ascii="Arial" w:eastAsia="Times New Roman" w:hAnsi="Arial" w:cs="Arial"/>
          <w:color w:val="2D2D2D"/>
          <w:spacing w:val="2"/>
          <w:sz w:val="24"/>
          <w:szCs w:val="24"/>
        </w:rPr>
        <w:br/>
        <w:t xml:space="preserve">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r w:rsidRPr="00130BA0">
        <w:rPr>
          <w:rFonts w:ascii="Arial" w:eastAsia="Times New Roman" w:hAnsi="Arial" w:cs="Arial"/>
          <w:color w:val="2D2D2D"/>
          <w:spacing w:val="2"/>
          <w:sz w:val="24"/>
          <w:szCs w:val="24"/>
        </w:rPr>
        <w:br/>
        <w:t xml:space="preserve">      - проведение ремонтных и иных работ в отношении объектов социально-культурного и коммунально-бытового назначения;</w:t>
      </w:r>
      <w:r w:rsidRPr="00130BA0">
        <w:rPr>
          <w:rFonts w:ascii="Arial" w:eastAsia="Times New Roman" w:hAnsi="Arial" w:cs="Arial"/>
          <w:color w:val="2D2D2D"/>
          <w:spacing w:val="2"/>
          <w:sz w:val="24"/>
          <w:szCs w:val="24"/>
        </w:rPr>
        <w:br/>
        <w:t xml:space="preserve">      - проведение работ по сохранению объекта культурного наследия в порядке, </w:t>
      </w:r>
      <w:r w:rsidRPr="003A43DB">
        <w:rPr>
          <w:rFonts w:ascii="Arial" w:eastAsia="Times New Roman" w:hAnsi="Arial" w:cs="Arial"/>
          <w:spacing w:val="2"/>
          <w:sz w:val="24"/>
          <w:szCs w:val="24"/>
        </w:rPr>
        <w:t>установленном </w:t>
      </w:r>
      <w:hyperlink r:id="rId7" w:history="1">
        <w:r w:rsidRPr="003A43DB">
          <w:rPr>
            <w:rStyle w:val="a3"/>
            <w:rFonts w:ascii="Arial" w:eastAsia="Times New Roman" w:hAnsi="Arial" w:cs="Arial"/>
            <w:color w:val="auto"/>
            <w:spacing w:val="2"/>
            <w:sz w:val="24"/>
            <w:szCs w:val="24"/>
            <w:u w:val="none"/>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130BA0">
        <w:rPr>
          <w:rFonts w:ascii="Arial" w:eastAsia="Times New Roman" w:hAnsi="Arial" w:cs="Arial"/>
          <w:spacing w:val="2"/>
          <w:sz w:val="24"/>
          <w:szCs w:val="24"/>
        </w:rPr>
        <w:t>.</w:t>
      </w:r>
      <w:r w:rsidRPr="00130BA0">
        <w:rPr>
          <w:rFonts w:ascii="Arial" w:eastAsia="Times New Roman" w:hAnsi="Arial" w:cs="Arial"/>
          <w:color w:val="2D2D2D"/>
          <w:spacing w:val="2"/>
          <w:sz w:val="24"/>
          <w:szCs w:val="24"/>
        </w:rPr>
        <w:br/>
        <w:t xml:space="preserve">        Условия конкурса должны иметь экономическое обоснование, сроки их исполнения, порядок подтверждения победителем конкурса исполнения таких условий.</w:t>
      </w:r>
    </w:p>
    <w:p w:rsidR="0008711C" w:rsidRPr="00130BA0" w:rsidRDefault="0008711C" w:rsidP="00130BA0">
      <w:pPr>
        <w:spacing w:line="240" w:lineRule="auto"/>
        <w:jc w:val="both"/>
        <w:rPr>
          <w:rFonts w:ascii="Arial" w:hAnsi="Arial" w:cs="Arial"/>
          <w:sz w:val="24"/>
          <w:szCs w:val="24"/>
        </w:rPr>
      </w:pPr>
      <w:r w:rsidRPr="00130BA0">
        <w:rPr>
          <w:rFonts w:ascii="Arial" w:eastAsia="Times New Roman" w:hAnsi="Arial" w:cs="Arial"/>
          <w:sz w:val="24"/>
          <w:szCs w:val="24"/>
        </w:rPr>
        <w:t xml:space="preserve">         Условия конкурса не подлежат изменению.</w:t>
      </w:r>
      <w:r w:rsidRPr="00130BA0">
        <w:rPr>
          <w:rFonts w:ascii="Arial" w:eastAsia="Times New Roman" w:hAnsi="Arial" w:cs="Arial"/>
          <w:sz w:val="24"/>
          <w:szCs w:val="24"/>
        </w:rPr>
        <w:br/>
        <w:t xml:space="preserve">        Указанный перечень условий конкурса является исчерпывающим.</w:t>
      </w:r>
      <w:r w:rsidRPr="00130BA0">
        <w:rPr>
          <w:rFonts w:ascii="Arial" w:eastAsia="Times New Roman" w:hAnsi="Arial" w:cs="Arial"/>
          <w:sz w:val="24"/>
          <w:szCs w:val="24"/>
        </w:rPr>
        <w:br/>
        <w:t xml:space="preserve">       6.2.3. Условия конкурса, сроки их исполнения, порядок подтверждения победителем конкурса исполнения таких условий утверждаются решением Собрания Депутатов </w:t>
      </w:r>
      <w:r w:rsidRPr="00130BA0">
        <w:rPr>
          <w:rFonts w:ascii="Arial" w:hAnsi="Arial" w:cs="Arial"/>
          <w:sz w:val="24"/>
          <w:szCs w:val="24"/>
        </w:rPr>
        <w:t>Воробьевского сельского муниципального образования Республики Калмыкия.</w:t>
      </w:r>
      <w:r w:rsidRPr="00130BA0">
        <w:rPr>
          <w:rFonts w:ascii="Arial" w:eastAsia="Times New Roman" w:hAnsi="Arial" w:cs="Arial"/>
          <w:sz w:val="24"/>
          <w:szCs w:val="24"/>
        </w:rPr>
        <w:br/>
        <w:t xml:space="preserve">         Утвержденные условия конкурса включаются Администрациям в качестве существенных условий в договор купли-продажи имущества.</w:t>
      </w:r>
      <w:r w:rsidRPr="00130BA0">
        <w:rPr>
          <w:rFonts w:ascii="Arial" w:eastAsia="Times New Roman" w:hAnsi="Arial" w:cs="Arial"/>
          <w:sz w:val="24"/>
          <w:szCs w:val="24"/>
        </w:rPr>
        <w:br/>
        <w:t xml:space="preserve">        6.2.4. Условия конкурса и информация о его проведении подлежат опубликованию на официальном сайте Администрации </w:t>
      </w:r>
      <w:r w:rsidRPr="00130BA0">
        <w:rPr>
          <w:rFonts w:ascii="Arial" w:hAnsi="Arial" w:cs="Arial"/>
          <w:sz w:val="24"/>
          <w:szCs w:val="24"/>
        </w:rPr>
        <w:t>Воробьевского сельского муниципального образования Республики Калмыкия</w:t>
      </w:r>
    </w:p>
    <w:p w:rsidR="0008711C" w:rsidRPr="00130BA0" w:rsidRDefault="0008711C" w:rsidP="00130BA0">
      <w:pPr>
        <w:spacing w:line="240" w:lineRule="auto"/>
        <w:ind w:left="720"/>
        <w:jc w:val="both"/>
        <w:rPr>
          <w:rFonts w:ascii="Arial" w:hAnsi="Arial" w:cs="Arial"/>
          <w:sz w:val="24"/>
          <w:szCs w:val="24"/>
        </w:rPr>
      </w:pPr>
      <w:r w:rsidRPr="00130BA0">
        <w:rPr>
          <w:rFonts w:ascii="Arial" w:hAnsi="Arial" w:cs="Arial"/>
          <w:sz w:val="24"/>
          <w:szCs w:val="24"/>
        </w:rPr>
        <w:t xml:space="preserve">6.3.Порядок </w:t>
      </w:r>
      <w:proofErr w:type="gramStart"/>
      <w:r w:rsidRPr="00130BA0">
        <w:rPr>
          <w:rFonts w:ascii="Arial" w:hAnsi="Arial" w:cs="Arial"/>
          <w:sz w:val="24"/>
          <w:szCs w:val="24"/>
        </w:rPr>
        <w:t>контроля за</w:t>
      </w:r>
      <w:proofErr w:type="gramEnd"/>
      <w:r w:rsidRPr="00130BA0">
        <w:rPr>
          <w:rFonts w:ascii="Arial" w:hAnsi="Arial" w:cs="Arial"/>
          <w:sz w:val="24"/>
          <w:szCs w:val="24"/>
        </w:rPr>
        <w:t xml:space="preserve"> исполнением условий конкурса</w:t>
      </w:r>
    </w:p>
    <w:p w:rsidR="0008711C" w:rsidRPr="00130BA0" w:rsidRDefault="0008711C" w:rsidP="00130BA0">
      <w:pPr>
        <w:spacing w:after="0" w:line="240" w:lineRule="auto"/>
        <w:jc w:val="both"/>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            6.3.1. Исполнение условий конкурса контролируется Администрацией в соответствии с заключенным с победителем конкурса договором купли-продажи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eastAsia="Times New Roman" w:hAnsi="Arial" w:cs="Arial"/>
          <w:color w:val="2D2D2D"/>
          <w:spacing w:val="2"/>
          <w:sz w:val="24"/>
          <w:szCs w:val="24"/>
        </w:rPr>
        <w:t xml:space="preserve">            6.3.2. Для обеспечения эффективного контроля исполнения условий конкурса Администрация  обязана:</w:t>
      </w:r>
      <w:r w:rsidRPr="00130BA0">
        <w:rPr>
          <w:rFonts w:ascii="Arial" w:eastAsia="Times New Roman" w:hAnsi="Arial" w:cs="Arial"/>
          <w:color w:val="2D2D2D"/>
          <w:spacing w:val="2"/>
          <w:sz w:val="24"/>
          <w:szCs w:val="24"/>
        </w:rPr>
        <w:br/>
        <w:t xml:space="preserve">             1) вести учет договоров купли-продажи имущества, заключенных по результатам конкурса;</w:t>
      </w:r>
      <w:r w:rsidRPr="00130BA0">
        <w:rPr>
          <w:rFonts w:ascii="Arial" w:eastAsia="Times New Roman" w:hAnsi="Arial" w:cs="Arial"/>
          <w:color w:val="2D2D2D"/>
          <w:spacing w:val="2"/>
          <w:sz w:val="24"/>
          <w:szCs w:val="24"/>
        </w:rPr>
        <w:br/>
        <w:t xml:space="preserve">             2) осуществлять учет обязательств победителей конкурса, определенных договорами купли-продажи имущества, и контроль их исполнения;</w:t>
      </w:r>
      <w:r w:rsidRPr="00130BA0">
        <w:rPr>
          <w:rFonts w:ascii="Arial" w:eastAsia="Times New Roman" w:hAnsi="Arial" w:cs="Arial"/>
          <w:color w:val="2D2D2D"/>
          <w:spacing w:val="2"/>
          <w:sz w:val="24"/>
          <w:szCs w:val="24"/>
        </w:rPr>
        <w:br/>
        <w:t xml:space="preserve">             3) принимать от победителей конкурса отчетные документы, подтверждающие выполнение условий конкурса;</w:t>
      </w:r>
      <w:r w:rsidRPr="00130BA0">
        <w:rPr>
          <w:rFonts w:ascii="Arial" w:eastAsia="Times New Roman" w:hAnsi="Arial" w:cs="Arial"/>
          <w:color w:val="2D2D2D"/>
          <w:spacing w:val="2"/>
          <w:sz w:val="24"/>
          <w:szCs w:val="24"/>
        </w:rPr>
        <w:br/>
        <w:t xml:space="preserve">             4)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В случае </w:t>
      </w:r>
      <w:proofErr w:type="gramStart"/>
      <w:r w:rsidRPr="00130BA0">
        <w:rPr>
          <w:rFonts w:ascii="Arial" w:eastAsia="Times New Roman" w:hAnsi="Arial" w:cs="Arial"/>
          <w:color w:val="2D2D2D"/>
          <w:spacing w:val="2"/>
          <w:sz w:val="24"/>
          <w:szCs w:val="24"/>
        </w:rPr>
        <w:t>проведения проверки фактического исполнения условий конкурса</w:t>
      </w:r>
      <w:proofErr w:type="gramEnd"/>
      <w:r w:rsidRPr="00130BA0">
        <w:rPr>
          <w:rFonts w:ascii="Arial" w:eastAsia="Times New Roman" w:hAnsi="Arial" w:cs="Arial"/>
          <w:color w:val="2D2D2D"/>
          <w:spacing w:val="2"/>
          <w:sz w:val="24"/>
          <w:szCs w:val="24"/>
        </w:rPr>
        <w:t xml:space="preserve"> в месте расположения проверяемого объекта культурного наследия, включенного в реестр объектов культурного наследия - привлекать представителей органа, уполномоченного в сфере охраны объектов культурного наследия;</w:t>
      </w:r>
      <w:r w:rsidRPr="00130BA0">
        <w:rPr>
          <w:rFonts w:ascii="Arial" w:eastAsia="Times New Roman" w:hAnsi="Arial" w:cs="Arial"/>
          <w:color w:val="2D2D2D"/>
          <w:spacing w:val="2"/>
          <w:sz w:val="24"/>
          <w:szCs w:val="24"/>
        </w:rPr>
        <w:br/>
        <w:t xml:space="preserve">             </w:t>
      </w:r>
      <w:proofErr w:type="gramStart"/>
      <w:r w:rsidRPr="00130BA0">
        <w:rPr>
          <w:rFonts w:ascii="Arial" w:eastAsia="Times New Roman" w:hAnsi="Arial" w:cs="Arial"/>
          <w:color w:val="2D2D2D"/>
          <w:spacing w:val="2"/>
          <w:sz w:val="24"/>
          <w:szCs w:val="24"/>
        </w:rPr>
        <w:t>5)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 или (в случае контроля исполнения условий конкурса по продаже объекта культурного наследия, включенного в Реестр объектов культурного наследия, находящегося в неудовлетворительном состоянии) на расторжение договора купли-продажи.</w:t>
      </w:r>
      <w:r w:rsidRPr="00130BA0">
        <w:rPr>
          <w:rFonts w:ascii="Arial" w:eastAsia="Times New Roman" w:hAnsi="Arial" w:cs="Arial"/>
          <w:color w:val="2D2D2D"/>
          <w:spacing w:val="2"/>
          <w:sz w:val="24"/>
          <w:szCs w:val="24"/>
        </w:rPr>
        <w:br/>
        <w:t xml:space="preserve">           6.3.3.</w:t>
      </w:r>
      <w:proofErr w:type="gramEnd"/>
      <w:r w:rsidRPr="00130BA0">
        <w:rPr>
          <w:rFonts w:ascii="Arial" w:eastAsia="Times New Roman" w:hAnsi="Arial" w:cs="Arial"/>
          <w:color w:val="2D2D2D"/>
          <w:spacing w:val="2"/>
          <w:sz w:val="24"/>
          <w:szCs w:val="24"/>
        </w:rPr>
        <w:t xml:space="preserve">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r w:rsidRPr="00130BA0">
        <w:rPr>
          <w:rFonts w:ascii="Arial" w:eastAsia="Times New Roman" w:hAnsi="Arial" w:cs="Arial"/>
          <w:color w:val="2D2D2D"/>
          <w:spacing w:val="2"/>
          <w:sz w:val="24"/>
          <w:szCs w:val="24"/>
        </w:rPr>
        <w:br/>
        <w:t xml:space="preserve">            В качестве отчетных документов победителем конкурса по продаже объекта культурного наследия, включенного в реестр объектов культурного наследия, после выполнения им работ по сохранению объекта культурного наследия, включенного в реестр объектов культурного наследия, предоставляется отчетная документация, утвержденная </w:t>
      </w:r>
      <w:proofErr w:type="gramStart"/>
      <w:r w:rsidRPr="00130BA0">
        <w:rPr>
          <w:rFonts w:ascii="Arial" w:eastAsia="Times New Roman" w:hAnsi="Arial" w:cs="Arial"/>
          <w:color w:val="2D2D2D"/>
          <w:spacing w:val="2"/>
          <w:sz w:val="24"/>
          <w:szCs w:val="24"/>
        </w:rPr>
        <w:t>органом</w:t>
      </w:r>
      <w:proofErr w:type="gramEnd"/>
      <w:r w:rsidRPr="00130BA0">
        <w:rPr>
          <w:rFonts w:ascii="Arial" w:eastAsia="Times New Roman" w:hAnsi="Arial" w:cs="Arial"/>
          <w:color w:val="2D2D2D"/>
          <w:spacing w:val="2"/>
          <w:sz w:val="24"/>
          <w:szCs w:val="24"/>
        </w:rPr>
        <w:t xml:space="preserve"> уполномоченным в сфере охраны объектов культурного наследия.</w:t>
      </w:r>
      <w:r w:rsidRPr="00130BA0">
        <w:rPr>
          <w:rFonts w:ascii="Arial" w:eastAsia="Times New Roman" w:hAnsi="Arial" w:cs="Arial"/>
          <w:color w:val="2D2D2D"/>
          <w:spacing w:val="2"/>
          <w:sz w:val="24"/>
          <w:szCs w:val="24"/>
        </w:rPr>
        <w:br/>
        <w:t xml:space="preserve">         6.3.4. С целью </w:t>
      </w:r>
      <w:proofErr w:type="gramStart"/>
      <w:r w:rsidRPr="00130BA0">
        <w:rPr>
          <w:rFonts w:ascii="Arial" w:eastAsia="Times New Roman" w:hAnsi="Arial" w:cs="Arial"/>
          <w:color w:val="2D2D2D"/>
          <w:spacing w:val="2"/>
          <w:sz w:val="24"/>
          <w:szCs w:val="24"/>
        </w:rPr>
        <w:t>осуществления проверки фактического исполнения условий конкурса</w:t>
      </w:r>
      <w:proofErr w:type="gramEnd"/>
      <w:r w:rsidRPr="00130BA0">
        <w:rPr>
          <w:rFonts w:ascii="Arial" w:eastAsia="Times New Roman" w:hAnsi="Arial" w:cs="Arial"/>
          <w:color w:val="2D2D2D"/>
          <w:spacing w:val="2"/>
          <w:sz w:val="24"/>
          <w:szCs w:val="24"/>
        </w:rPr>
        <w:t xml:space="preserve"> создается комиссия по контролю за выполнением условий конкурса (далее - комиссия). Состав комиссии, порядок и организация работы комиссии по </w:t>
      </w:r>
      <w:proofErr w:type="gramStart"/>
      <w:r w:rsidRPr="00130BA0">
        <w:rPr>
          <w:rFonts w:ascii="Arial" w:eastAsia="Times New Roman" w:hAnsi="Arial" w:cs="Arial"/>
          <w:color w:val="2D2D2D"/>
          <w:spacing w:val="2"/>
          <w:sz w:val="24"/>
          <w:szCs w:val="24"/>
        </w:rPr>
        <w:t>контролю за</w:t>
      </w:r>
      <w:proofErr w:type="gramEnd"/>
      <w:r w:rsidRPr="00130BA0">
        <w:rPr>
          <w:rFonts w:ascii="Arial" w:eastAsia="Times New Roman" w:hAnsi="Arial" w:cs="Arial"/>
          <w:color w:val="2D2D2D"/>
          <w:spacing w:val="2"/>
          <w:sz w:val="24"/>
          <w:szCs w:val="24"/>
        </w:rPr>
        <w:t xml:space="preserve"> выполнением условий конкурса утверждаются постановлением Администрации </w:t>
      </w:r>
      <w:r w:rsidRPr="00130BA0">
        <w:rPr>
          <w:rFonts w:ascii="Arial" w:hAnsi="Arial" w:cs="Arial"/>
          <w:sz w:val="24"/>
          <w:szCs w:val="24"/>
        </w:rPr>
        <w:t>Воробьевского сельского муниципального образования Республики Калмыкия.</w:t>
      </w:r>
    </w:p>
    <w:p w:rsidR="0008711C" w:rsidRPr="00130BA0" w:rsidRDefault="0008711C" w:rsidP="00130BA0">
      <w:pPr>
        <w:spacing w:after="0" w:line="240" w:lineRule="auto"/>
        <w:jc w:val="both"/>
        <w:rPr>
          <w:rFonts w:ascii="Arial" w:hAnsi="Arial" w:cs="Arial"/>
          <w:sz w:val="24"/>
          <w:szCs w:val="24"/>
        </w:rPr>
      </w:pPr>
      <w:r w:rsidRPr="00130BA0">
        <w:rPr>
          <w:rFonts w:ascii="Arial" w:eastAsia="Times New Roman" w:hAnsi="Arial" w:cs="Arial"/>
          <w:color w:val="2D2D2D"/>
          <w:spacing w:val="2"/>
          <w:sz w:val="24"/>
          <w:szCs w:val="24"/>
        </w:rPr>
        <w:t xml:space="preserve">        6.3.5. Комиссия формируется в составе семи человек.</w:t>
      </w:r>
      <w:r w:rsidRPr="00130BA0">
        <w:rPr>
          <w:rFonts w:ascii="Arial" w:eastAsia="Times New Roman" w:hAnsi="Arial" w:cs="Arial"/>
          <w:color w:val="2D2D2D"/>
          <w:spacing w:val="2"/>
          <w:sz w:val="24"/>
          <w:szCs w:val="24"/>
        </w:rPr>
        <w:br/>
        <w:t xml:space="preserve">        6.3.6. В состав комиссии по </w:t>
      </w:r>
      <w:proofErr w:type="gramStart"/>
      <w:r w:rsidRPr="00130BA0">
        <w:rPr>
          <w:rFonts w:ascii="Arial" w:eastAsia="Times New Roman" w:hAnsi="Arial" w:cs="Arial"/>
          <w:color w:val="2D2D2D"/>
          <w:spacing w:val="2"/>
          <w:sz w:val="24"/>
          <w:szCs w:val="24"/>
        </w:rPr>
        <w:t>контролю за</w:t>
      </w:r>
      <w:proofErr w:type="gramEnd"/>
      <w:r w:rsidRPr="00130BA0">
        <w:rPr>
          <w:rFonts w:ascii="Arial" w:eastAsia="Times New Roman" w:hAnsi="Arial" w:cs="Arial"/>
          <w:color w:val="2D2D2D"/>
          <w:spacing w:val="2"/>
          <w:sz w:val="24"/>
          <w:szCs w:val="24"/>
        </w:rPr>
        <w:t xml:space="preserve"> выполнением условий конкурса включаются представители Администрации</w:t>
      </w:r>
      <w:r w:rsidRPr="00130BA0">
        <w:rPr>
          <w:rFonts w:ascii="Arial" w:hAnsi="Arial" w:cs="Arial"/>
          <w:sz w:val="24"/>
          <w:szCs w:val="24"/>
        </w:rPr>
        <w:t xml:space="preserve"> Воробьевского сельского муниципального образования Республики Калмыкия.</w:t>
      </w:r>
    </w:p>
    <w:p w:rsidR="0008711C" w:rsidRPr="00130BA0" w:rsidRDefault="0008711C" w:rsidP="00130BA0">
      <w:pPr>
        <w:spacing w:after="0" w:line="240" w:lineRule="auto"/>
        <w:jc w:val="both"/>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          В состав комиссии по </w:t>
      </w:r>
      <w:proofErr w:type="gramStart"/>
      <w:r w:rsidRPr="00130BA0">
        <w:rPr>
          <w:rFonts w:ascii="Arial" w:eastAsia="Times New Roman" w:hAnsi="Arial" w:cs="Arial"/>
          <w:color w:val="2D2D2D"/>
          <w:spacing w:val="2"/>
          <w:sz w:val="24"/>
          <w:szCs w:val="24"/>
        </w:rPr>
        <w:t>контролю за</w:t>
      </w:r>
      <w:proofErr w:type="gramEnd"/>
      <w:r w:rsidRPr="00130BA0">
        <w:rPr>
          <w:rFonts w:ascii="Arial" w:eastAsia="Times New Roman" w:hAnsi="Arial" w:cs="Arial"/>
          <w:color w:val="2D2D2D"/>
          <w:spacing w:val="2"/>
          <w:sz w:val="24"/>
          <w:szCs w:val="24"/>
        </w:rPr>
        <w:t xml:space="preserve"> выполнением условий конкурса по продаже объекта культурного наследия, включенного в реестр объектов культурного наследия, могут дополнительно включаться (по согласованию) представители органа, уполномоченного в сфере охраны объектов культурного наследия Республики Калмыкия. </w:t>
      </w:r>
    </w:p>
    <w:p w:rsidR="0008711C" w:rsidRPr="009F16AE" w:rsidRDefault="0008711C" w:rsidP="009F16AE">
      <w:pPr>
        <w:spacing w:after="0" w:line="240" w:lineRule="auto"/>
        <w:ind w:firstLine="708"/>
        <w:rPr>
          <w:rFonts w:ascii="Arial" w:eastAsia="Times New Roman" w:hAnsi="Arial" w:cs="Arial"/>
          <w:color w:val="242424"/>
          <w:sz w:val="24"/>
          <w:szCs w:val="24"/>
        </w:rPr>
      </w:pPr>
      <w:r w:rsidRPr="00130BA0">
        <w:rPr>
          <w:rFonts w:ascii="Arial" w:hAnsi="Arial" w:cs="Arial"/>
          <w:sz w:val="24"/>
          <w:szCs w:val="24"/>
        </w:rPr>
        <w:t>6.4. Порядок подтверждения</w:t>
      </w:r>
      <w:r w:rsidRPr="00130BA0">
        <w:rPr>
          <w:rFonts w:ascii="Arial" w:eastAsia="Times New Roman" w:hAnsi="Arial" w:cs="Arial"/>
          <w:color w:val="242424"/>
          <w:sz w:val="24"/>
          <w:szCs w:val="24"/>
        </w:rPr>
        <w:t xml:space="preserve"> победителем конкурса исполнения условий конкурса</w:t>
      </w:r>
      <w:r w:rsidRPr="00130BA0">
        <w:rPr>
          <w:rFonts w:ascii="Arial" w:eastAsia="Times New Roman" w:hAnsi="Arial" w:cs="Arial"/>
          <w:color w:val="2D2D2D"/>
          <w:spacing w:val="2"/>
          <w:sz w:val="24"/>
          <w:szCs w:val="24"/>
        </w:rPr>
        <w:br/>
        <w:t xml:space="preserve">          6.4.1. В течение 10 рабочих дней с даты </w:t>
      </w:r>
      <w:proofErr w:type="gramStart"/>
      <w:r w:rsidRPr="00130BA0">
        <w:rPr>
          <w:rFonts w:ascii="Arial" w:eastAsia="Times New Roman" w:hAnsi="Arial" w:cs="Arial"/>
          <w:color w:val="2D2D2D"/>
          <w:spacing w:val="2"/>
          <w:sz w:val="24"/>
          <w:szCs w:val="24"/>
        </w:rPr>
        <w:t>истечения срока выполнения условий конкурса</w:t>
      </w:r>
      <w:proofErr w:type="gramEnd"/>
      <w:r w:rsidRPr="00130BA0">
        <w:rPr>
          <w:rFonts w:ascii="Arial" w:eastAsia="Times New Roman" w:hAnsi="Arial" w:cs="Arial"/>
          <w:color w:val="2D2D2D"/>
          <w:spacing w:val="2"/>
          <w:sz w:val="24"/>
          <w:szCs w:val="24"/>
        </w:rPr>
        <w:t xml:space="preserve"> победитель конкурса направляет в сводный (итоговый) отчет о выполнении им условий конкурса в целом с приложением всех необходимых документов.</w:t>
      </w:r>
      <w:r w:rsidRPr="00130BA0">
        <w:rPr>
          <w:rFonts w:ascii="Arial" w:eastAsia="Times New Roman" w:hAnsi="Arial" w:cs="Arial"/>
          <w:color w:val="2D2D2D"/>
          <w:spacing w:val="2"/>
          <w:sz w:val="24"/>
          <w:szCs w:val="24"/>
        </w:rPr>
        <w:br/>
        <w:t xml:space="preserve">          6.4.2. В течение 2 месяцев со дня получения сводного (итогового) отчета о выполнении условий конкурса комиссия осуществляет проверку фактического исполнения условий </w:t>
      </w:r>
      <w:proofErr w:type="gramStart"/>
      <w:r w:rsidRPr="00130BA0">
        <w:rPr>
          <w:rFonts w:ascii="Arial" w:eastAsia="Times New Roman" w:hAnsi="Arial" w:cs="Arial"/>
          <w:color w:val="2D2D2D"/>
          <w:spacing w:val="2"/>
          <w:sz w:val="24"/>
          <w:szCs w:val="24"/>
        </w:rPr>
        <w:t>конкурса</w:t>
      </w:r>
      <w:proofErr w:type="gramEnd"/>
      <w:r w:rsidRPr="00130BA0">
        <w:rPr>
          <w:rFonts w:ascii="Arial" w:eastAsia="Times New Roman" w:hAnsi="Arial" w:cs="Arial"/>
          <w:color w:val="2D2D2D"/>
          <w:spacing w:val="2"/>
          <w:sz w:val="24"/>
          <w:szCs w:val="24"/>
        </w:rPr>
        <w:t xml:space="preserve"> на основании представленного победителем конкурса сводного (итогового) отчета</w:t>
      </w:r>
    </w:p>
    <w:p w:rsidR="0008711C" w:rsidRPr="00130BA0" w:rsidRDefault="0008711C" w:rsidP="00130BA0">
      <w:pPr>
        <w:spacing w:after="0" w:line="240" w:lineRule="auto"/>
        <w:jc w:val="both"/>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            6.4.3. Комиссия по </w:t>
      </w:r>
      <w:proofErr w:type="gramStart"/>
      <w:r w:rsidRPr="00130BA0">
        <w:rPr>
          <w:rFonts w:ascii="Arial" w:eastAsia="Times New Roman" w:hAnsi="Arial" w:cs="Arial"/>
          <w:color w:val="2D2D2D"/>
          <w:spacing w:val="2"/>
          <w:sz w:val="24"/>
          <w:szCs w:val="24"/>
        </w:rPr>
        <w:t>контролю за</w:t>
      </w:r>
      <w:proofErr w:type="gramEnd"/>
      <w:r w:rsidRPr="00130BA0">
        <w:rPr>
          <w:rFonts w:ascii="Arial" w:eastAsia="Times New Roman" w:hAnsi="Arial" w:cs="Arial"/>
          <w:color w:val="2D2D2D"/>
          <w:spacing w:val="2"/>
          <w:sz w:val="24"/>
          <w:szCs w:val="24"/>
        </w:rPr>
        <w:t xml:space="preserve"> выполнением условий конкурса осуществляет проверку выполнения условий конкурса в целом.</w:t>
      </w:r>
    </w:p>
    <w:p w:rsidR="0008711C" w:rsidRPr="00130BA0" w:rsidRDefault="0008711C" w:rsidP="00130BA0">
      <w:pPr>
        <w:spacing w:after="0" w:line="240" w:lineRule="auto"/>
        <w:jc w:val="both"/>
        <w:rPr>
          <w:rFonts w:ascii="Arial" w:hAnsi="Arial" w:cs="Arial"/>
          <w:sz w:val="24"/>
          <w:szCs w:val="24"/>
        </w:rPr>
      </w:pPr>
      <w:r w:rsidRPr="00130BA0">
        <w:rPr>
          <w:rFonts w:ascii="Arial" w:eastAsia="Times New Roman" w:hAnsi="Arial" w:cs="Arial"/>
          <w:color w:val="2D2D2D"/>
          <w:spacing w:val="2"/>
          <w:sz w:val="24"/>
          <w:szCs w:val="24"/>
        </w:rPr>
        <w:t xml:space="preserve">             6.4.4. По результатам рассмотрения сводного (итогового) отчета о выполнении условий конкурса комиссия по </w:t>
      </w:r>
      <w:proofErr w:type="gramStart"/>
      <w:r w:rsidRPr="00130BA0">
        <w:rPr>
          <w:rFonts w:ascii="Arial" w:eastAsia="Times New Roman" w:hAnsi="Arial" w:cs="Arial"/>
          <w:color w:val="2D2D2D"/>
          <w:spacing w:val="2"/>
          <w:sz w:val="24"/>
          <w:szCs w:val="24"/>
        </w:rPr>
        <w:t>контролю за</w:t>
      </w:r>
      <w:proofErr w:type="gramEnd"/>
      <w:r w:rsidRPr="00130BA0">
        <w:rPr>
          <w:rFonts w:ascii="Arial" w:eastAsia="Times New Roman" w:hAnsi="Arial" w:cs="Arial"/>
          <w:color w:val="2D2D2D"/>
          <w:spacing w:val="2"/>
          <w:sz w:val="24"/>
          <w:szCs w:val="24"/>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Администрацией </w:t>
      </w:r>
      <w:r w:rsidRPr="00130BA0">
        <w:rPr>
          <w:rFonts w:ascii="Arial" w:eastAsia="Times New Roman" w:hAnsi="Arial" w:cs="Arial"/>
          <w:color w:val="2D2D2D"/>
          <w:spacing w:val="2"/>
          <w:sz w:val="24"/>
          <w:szCs w:val="24"/>
        </w:rPr>
        <w:br/>
      </w:r>
      <w:r w:rsidRPr="00130BA0">
        <w:rPr>
          <w:rFonts w:ascii="Arial" w:hAnsi="Arial" w:cs="Arial"/>
          <w:sz w:val="24"/>
          <w:szCs w:val="24"/>
        </w:rPr>
        <w:t xml:space="preserve">Воробьевского сельского муниципального образования Республики Калмыкия </w:t>
      </w:r>
      <w:r w:rsidRPr="00130BA0">
        <w:rPr>
          <w:rFonts w:ascii="Arial" w:eastAsia="Times New Roman" w:hAnsi="Arial" w:cs="Arial"/>
          <w:color w:val="2D2D2D"/>
          <w:spacing w:val="2"/>
          <w:sz w:val="24"/>
          <w:szCs w:val="24"/>
        </w:rPr>
        <w:t>подписанного комиссией указанного акта.</w:t>
      </w:r>
    </w:p>
    <w:p w:rsidR="0008711C" w:rsidRPr="00130BA0" w:rsidRDefault="0008711C" w:rsidP="00130BA0">
      <w:pPr>
        <w:shd w:val="clear" w:color="auto" w:fill="FFFFFF"/>
        <w:spacing w:after="0" w:line="240" w:lineRule="auto"/>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                 Исполнение условий конкурса, за исключением конкурса по продаже объекта культурного наследия, включенного в Реестр объектов культурного наследия, контролируется в соответствии с заключенным с победителем конкурса договором купли-продажи муниципального имущества.</w:t>
      </w:r>
      <w:r w:rsidRPr="00130BA0">
        <w:rPr>
          <w:rFonts w:ascii="Arial" w:eastAsia="Times New Roman" w:hAnsi="Arial" w:cs="Arial"/>
          <w:color w:val="2D2D2D"/>
          <w:spacing w:val="2"/>
          <w:sz w:val="24"/>
          <w:szCs w:val="24"/>
        </w:rPr>
        <w:br/>
        <w:t xml:space="preserve">             6.4.5. В случае неисполнения победителем конкурса условий конкурса, а также ненадлежащего их исполнения, в том числе нарушения промежуточных или окончательных сроков исполнения таких условий и объема исполнения условий конкурса, договор купли-продажи муниципального имущества расторгается по соглашению сторон или в судебном порядке с одновременным взысканием с победителя конкурса неустойки. Указанное имущество остается соответственно в муниципальной собственности, а полномочия победителя конкурса в отношении указанного имущества прекращаются. Помимо неустойки с победителя конкурса также могут быть взысканы убытки, причиненные неисполнением договора купли-продажи муниципального имущества, в размере, не покрытом неустойкой.</w:t>
      </w:r>
    </w:p>
    <w:p w:rsidR="0008711C" w:rsidRPr="00130BA0" w:rsidRDefault="0008711C" w:rsidP="00130BA0">
      <w:pPr>
        <w:shd w:val="clear" w:color="auto" w:fill="FFFFFF"/>
        <w:spacing w:after="0" w:line="240" w:lineRule="auto"/>
        <w:jc w:val="both"/>
        <w:textAlignment w:val="baseline"/>
        <w:rPr>
          <w:rFonts w:ascii="Arial" w:eastAsia="Times New Roman" w:hAnsi="Arial" w:cs="Arial"/>
          <w:color w:val="2D2D2D"/>
          <w:spacing w:val="2"/>
          <w:sz w:val="24"/>
          <w:szCs w:val="24"/>
        </w:rPr>
      </w:pPr>
    </w:p>
    <w:p w:rsidR="0008711C" w:rsidRPr="00130BA0" w:rsidRDefault="0008711C" w:rsidP="009F16AE">
      <w:pPr>
        <w:spacing w:line="240" w:lineRule="auto"/>
        <w:ind w:firstLine="708"/>
        <w:jc w:val="center"/>
        <w:rPr>
          <w:rFonts w:ascii="Arial" w:hAnsi="Arial" w:cs="Arial"/>
          <w:sz w:val="24"/>
          <w:szCs w:val="24"/>
        </w:rPr>
      </w:pPr>
      <w:r w:rsidRPr="009F16AE">
        <w:rPr>
          <w:rFonts w:ascii="Arial" w:eastAsia="Times New Roman" w:hAnsi="Arial" w:cs="Arial"/>
          <w:b/>
          <w:spacing w:val="2"/>
          <w:sz w:val="24"/>
          <w:szCs w:val="24"/>
        </w:rPr>
        <w:t>6.</w:t>
      </w:r>
      <w:r w:rsidRPr="009F16AE">
        <w:rPr>
          <w:rFonts w:ascii="Arial" w:hAnsi="Arial" w:cs="Arial"/>
          <w:b/>
          <w:sz w:val="24"/>
          <w:szCs w:val="24"/>
        </w:rPr>
        <w:t>5. Порядок голосования победителя конкурса по вопросам, указанным в пункте 19 статьи 20 Федерального закона "О приватизации государственного и муниципального имущества"</w:t>
      </w:r>
    </w:p>
    <w:p w:rsidR="0008711C" w:rsidRPr="00130BA0" w:rsidRDefault="0008711C" w:rsidP="00130BA0">
      <w:pPr>
        <w:spacing w:line="240" w:lineRule="auto"/>
        <w:ind w:firstLine="708"/>
        <w:jc w:val="both"/>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6.5.1. </w:t>
      </w:r>
      <w:proofErr w:type="gramStart"/>
      <w:r w:rsidRPr="00130BA0">
        <w:rPr>
          <w:rFonts w:ascii="Arial" w:eastAsia="Times New Roman" w:hAnsi="Arial" w:cs="Arial"/>
          <w:color w:val="2D2D2D"/>
          <w:spacing w:val="2"/>
          <w:sz w:val="24"/>
          <w:szCs w:val="24"/>
        </w:rPr>
        <w:t xml:space="preserve">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w:t>
      </w:r>
      <w:r w:rsidRPr="00130BA0">
        <w:rPr>
          <w:rFonts w:ascii="Arial" w:eastAsia="Times New Roman" w:hAnsi="Arial" w:cs="Arial"/>
          <w:spacing w:val="2"/>
          <w:sz w:val="24"/>
          <w:szCs w:val="24"/>
        </w:rPr>
        <w:t>20 </w:t>
      </w:r>
      <w:hyperlink r:id="rId8" w:history="1">
        <w:r w:rsidRPr="009F16AE">
          <w:rPr>
            <w:rStyle w:val="a3"/>
            <w:rFonts w:ascii="Arial" w:eastAsia="Times New Roman" w:hAnsi="Arial" w:cs="Arial"/>
            <w:color w:val="auto"/>
            <w:spacing w:val="2"/>
            <w:sz w:val="24"/>
            <w:szCs w:val="24"/>
            <w:u w:val="none"/>
          </w:rPr>
          <w:t>Федерального закона "О приватизации государственного и муниципального имущества"</w:t>
        </w:r>
      </w:hyperlink>
      <w:r w:rsidRPr="009F16AE">
        <w:rPr>
          <w:rFonts w:ascii="Arial" w:eastAsia="Times New Roman" w:hAnsi="Arial" w:cs="Arial"/>
          <w:spacing w:val="2"/>
          <w:sz w:val="24"/>
          <w:szCs w:val="24"/>
        </w:rPr>
        <w:t>,</w:t>
      </w:r>
      <w:r w:rsidRPr="00130BA0">
        <w:rPr>
          <w:rFonts w:ascii="Arial" w:eastAsia="Times New Roman" w:hAnsi="Arial" w:cs="Arial"/>
          <w:color w:val="2D2D2D"/>
          <w:spacing w:val="2"/>
          <w:sz w:val="24"/>
          <w:szCs w:val="24"/>
        </w:rPr>
        <w:t xml:space="preserve"> голосование по которым осуществляется победителем конкурса в соответствии с письменными</w:t>
      </w:r>
      <w:proofErr w:type="gramEnd"/>
      <w:r w:rsidRPr="00130BA0">
        <w:rPr>
          <w:rFonts w:ascii="Arial" w:eastAsia="Times New Roman" w:hAnsi="Arial" w:cs="Arial"/>
          <w:color w:val="2D2D2D"/>
          <w:spacing w:val="2"/>
          <w:sz w:val="24"/>
          <w:szCs w:val="24"/>
        </w:rPr>
        <w:t xml:space="preserve"> указаниями Администрации Воробьевского сельского муниципального образования Республики Калмыкия.</w:t>
      </w:r>
    </w:p>
    <w:p w:rsidR="0008711C" w:rsidRDefault="0008711C" w:rsidP="009F16AE">
      <w:pPr>
        <w:shd w:val="clear" w:color="auto" w:fill="FFFFFF"/>
        <w:spacing w:after="0" w:line="240" w:lineRule="auto"/>
        <w:jc w:val="center"/>
        <w:textAlignment w:val="baseline"/>
        <w:outlineLvl w:val="2"/>
        <w:rPr>
          <w:rFonts w:ascii="Arial" w:eastAsia="Times New Roman" w:hAnsi="Arial" w:cs="Arial"/>
          <w:b/>
          <w:color w:val="4C4C4C"/>
          <w:spacing w:val="2"/>
          <w:sz w:val="24"/>
          <w:szCs w:val="24"/>
        </w:rPr>
      </w:pPr>
      <w:r w:rsidRPr="00130BA0">
        <w:rPr>
          <w:rFonts w:ascii="Arial" w:eastAsia="Times New Roman" w:hAnsi="Arial" w:cs="Arial"/>
          <w:b/>
          <w:color w:val="4C4C4C"/>
          <w:spacing w:val="2"/>
          <w:sz w:val="24"/>
          <w:szCs w:val="24"/>
        </w:rPr>
        <w:t>7. Порядок подведения итогов продажи муниципального имущества без объявления цены и заключения с покупателем договора купли-продажи муниципального имущества, находящегося в собственности Воробьевского сельского муниципального образования Республики Калмыкия</w:t>
      </w:r>
    </w:p>
    <w:p w:rsidR="009F16AE" w:rsidRPr="009F16AE" w:rsidRDefault="009F16AE" w:rsidP="009F16AE">
      <w:pPr>
        <w:shd w:val="clear" w:color="auto" w:fill="FFFFFF"/>
        <w:spacing w:after="0" w:line="240" w:lineRule="auto"/>
        <w:jc w:val="center"/>
        <w:textAlignment w:val="baseline"/>
        <w:outlineLvl w:val="2"/>
        <w:rPr>
          <w:rFonts w:ascii="Arial" w:eastAsia="Times New Roman" w:hAnsi="Arial" w:cs="Arial"/>
          <w:b/>
          <w:color w:val="4C4C4C"/>
          <w:spacing w:val="2"/>
          <w:sz w:val="24"/>
          <w:szCs w:val="24"/>
        </w:rPr>
      </w:pPr>
    </w:p>
    <w:p w:rsidR="0008711C" w:rsidRPr="00130BA0" w:rsidRDefault="0008711C" w:rsidP="00130BA0">
      <w:pPr>
        <w:spacing w:line="240" w:lineRule="auto"/>
        <w:ind w:firstLine="708"/>
        <w:jc w:val="both"/>
        <w:rPr>
          <w:rFonts w:ascii="Arial" w:hAnsi="Arial" w:cs="Arial"/>
          <w:sz w:val="24"/>
          <w:szCs w:val="24"/>
        </w:rPr>
      </w:pPr>
      <w:r w:rsidRPr="00130BA0">
        <w:rPr>
          <w:rFonts w:ascii="Arial" w:hAnsi="Arial" w:cs="Arial"/>
          <w:sz w:val="24"/>
          <w:szCs w:val="24"/>
        </w:rPr>
        <w:t>7.1. Общие положения</w:t>
      </w:r>
    </w:p>
    <w:p w:rsidR="0008711C" w:rsidRPr="00130BA0" w:rsidRDefault="0008711C" w:rsidP="00130BA0">
      <w:pPr>
        <w:spacing w:after="0" w:line="240" w:lineRule="auto"/>
        <w:ind w:firstLine="708"/>
        <w:jc w:val="both"/>
        <w:rPr>
          <w:rFonts w:ascii="Arial" w:eastAsia="Times New Roman" w:hAnsi="Arial" w:cs="Arial"/>
          <w:sz w:val="24"/>
          <w:szCs w:val="24"/>
        </w:rPr>
      </w:pPr>
      <w:r w:rsidRPr="00130BA0">
        <w:rPr>
          <w:rFonts w:ascii="Arial" w:eastAsia="Times New Roman" w:hAnsi="Arial" w:cs="Arial"/>
          <w:sz w:val="24"/>
          <w:szCs w:val="24"/>
        </w:rPr>
        <w:t xml:space="preserve"> 7.1.1. </w:t>
      </w:r>
      <w:proofErr w:type="gramStart"/>
      <w:r w:rsidRPr="00130BA0">
        <w:rPr>
          <w:rFonts w:ascii="Arial" w:eastAsia="Times New Roman" w:hAnsi="Arial" w:cs="Arial"/>
          <w:sz w:val="24"/>
          <w:szCs w:val="24"/>
        </w:rPr>
        <w:t xml:space="preserve">Настоящий Порядок в соответствии </w:t>
      </w:r>
      <w:r w:rsidRPr="009F16AE">
        <w:rPr>
          <w:rFonts w:ascii="Arial" w:eastAsia="Times New Roman" w:hAnsi="Arial" w:cs="Arial"/>
          <w:sz w:val="24"/>
          <w:szCs w:val="24"/>
        </w:rPr>
        <w:t>с </w:t>
      </w:r>
      <w:hyperlink r:id="rId9" w:history="1">
        <w:r w:rsidRPr="009F16AE">
          <w:rPr>
            <w:rStyle w:val="a3"/>
            <w:rFonts w:ascii="Arial" w:eastAsia="Times New Roman" w:hAnsi="Arial" w:cs="Arial"/>
            <w:color w:val="auto"/>
            <w:sz w:val="24"/>
            <w:szCs w:val="24"/>
            <w:u w:val="none"/>
          </w:rPr>
          <w:t>Федеральным законом от 21 декабря 2001 года N 178-ФЗ "О приватизации государственного и муниципального имущества"</w:t>
        </w:r>
      </w:hyperlink>
      <w:r w:rsidRPr="009F16AE">
        <w:rPr>
          <w:rFonts w:ascii="Arial" w:eastAsia="Times New Roman" w:hAnsi="Arial" w:cs="Arial"/>
          <w:sz w:val="24"/>
          <w:szCs w:val="24"/>
        </w:rPr>
        <w:t>, </w:t>
      </w:r>
      <w:hyperlink r:id="rId10" w:history="1">
        <w:r w:rsidRPr="009F16AE">
          <w:rPr>
            <w:rStyle w:val="a3"/>
            <w:rFonts w:ascii="Arial" w:eastAsia="Times New Roman" w:hAnsi="Arial" w:cs="Arial"/>
            <w:color w:val="auto"/>
            <w:sz w:val="24"/>
            <w:szCs w:val="24"/>
            <w:u w:val="none"/>
          </w:rPr>
          <w:t>Постановлением Правительства Российской Федерации от 22 июля 2002 года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hyperlink>
      <w:r w:rsidRPr="00130BA0">
        <w:rPr>
          <w:rFonts w:ascii="Arial" w:eastAsia="Times New Roman" w:hAnsi="Arial" w:cs="Arial"/>
          <w:sz w:val="24"/>
          <w:szCs w:val="24"/>
        </w:rPr>
        <w:t> определяет порядок подведения итогов продажи муниципального имущества Воробьевского сельского муниципального образования Республики</w:t>
      </w:r>
      <w:proofErr w:type="gramEnd"/>
      <w:r w:rsidRPr="00130BA0">
        <w:rPr>
          <w:rFonts w:ascii="Arial" w:eastAsia="Times New Roman" w:hAnsi="Arial" w:cs="Arial"/>
          <w:sz w:val="24"/>
          <w:szCs w:val="24"/>
        </w:rPr>
        <w:t xml:space="preserve"> Калмыкия (далее - муниципальное имущество) без объявления цены (далее - продажа имущества) и заключения с покупателем договора купли-продажи имущества и порядок его оплаты.</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eastAsia="Times New Roman" w:hAnsi="Arial" w:cs="Arial"/>
          <w:color w:val="2D2D2D"/>
          <w:spacing w:val="2"/>
          <w:sz w:val="24"/>
          <w:szCs w:val="24"/>
        </w:rPr>
        <w:t>7.1.2. Организация продажи муниципального имущества осуществляется Администрацией Воробьевского сельского муниципального образования Республики Калмыкия (далее - Администрация).</w:t>
      </w:r>
    </w:p>
    <w:p w:rsidR="0008711C" w:rsidRPr="0014780E" w:rsidRDefault="0008711C" w:rsidP="0014780E">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7.1.3. Продавцом по продаже муниципального имущества от имени муниципального образования Воробьевского сельского муниципального образования Республики Калмыкия выступает Администрация Воробьевского сельского муниципального образования Республики Калмыкия.</w:t>
      </w:r>
    </w:p>
    <w:p w:rsidR="0008711C" w:rsidRPr="00130BA0" w:rsidRDefault="0008711C" w:rsidP="0014780E">
      <w:pPr>
        <w:spacing w:after="0" w:line="240" w:lineRule="auto"/>
        <w:ind w:firstLine="708"/>
        <w:rPr>
          <w:rFonts w:ascii="Arial" w:eastAsia="Times New Roman" w:hAnsi="Arial" w:cs="Arial"/>
          <w:color w:val="242424"/>
          <w:sz w:val="24"/>
          <w:szCs w:val="24"/>
        </w:rPr>
      </w:pPr>
      <w:r w:rsidRPr="00130BA0">
        <w:rPr>
          <w:rFonts w:ascii="Arial" w:hAnsi="Arial" w:cs="Arial"/>
          <w:sz w:val="24"/>
          <w:szCs w:val="24"/>
        </w:rPr>
        <w:t>7.2. Порядок подведения</w:t>
      </w:r>
      <w:r w:rsidRPr="00130BA0">
        <w:rPr>
          <w:rFonts w:ascii="Arial" w:eastAsia="Times New Roman" w:hAnsi="Arial" w:cs="Arial"/>
          <w:color w:val="242424"/>
          <w:sz w:val="24"/>
          <w:szCs w:val="24"/>
        </w:rPr>
        <w:t xml:space="preserve"> итогов продажи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7.2.1. По результатам рассмотрения представленных претендентами документов Администрация принимает по каждой зарегистрированной заявке отдельное решение о рассмотрении предложений о цене приобретения муниципального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     Указанное решение оформляется протоколом об итогах продажи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7.2.2. Для определения покупателя муниципального имущества Администрация вскрывает конверты с предложениями о цене приобретения имущества. При вскрытии конвертов могут присутствовать подавшие их претенденты или их полномочные представители.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7.2.3. Покупателем имущества признается: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а) при принятии к рассмотрению одного предложения о цене приобретения имущества - претендент, подавший это предложение;</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в) при принятии к рассмотрению нескольких одинаковых предложений о цене приобретения имущества - претендент, заявка которого зарегистрирована ранее других.</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7.2.4. Протокол об итогах продажи имущества должен содержать:</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а) сведения об имуществе;</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б) общее количество зарегистрированных заявок;</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г) сведения о рассмотренных </w:t>
      </w:r>
      <w:proofErr w:type="gramStart"/>
      <w:r w:rsidRPr="00130BA0">
        <w:rPr>
          <w:rFonts w:ascii="Arial" w:eastAsia="Times New Roman" w:hAnsi="Arial" w:cs="Arial"/>
          <w:color w:val="2D2D2D"/>
          <w:spacing w:val="2"/>
          <w:sz w:val="24"/>
          <w:szCs w:val="24"/>
        </w:rPr>
        <w:t>предложениях</w:t>
      </w:r>
      <w:proofErr w:type="gramEnd"/>
      <w:r w:rsidRPr="00130BA0">
        <w:rPr>
          <w:rFonts w:ascii="Arial" w:eastAsia="Times New Roman" w:hAnsi="Arial" w:cs="Arial"/>
          <w:color w:val="2D2D2D"/>
          <w:spacing w:val="2"/>
          <w:sz w:val="24"/>
          <w:szCs w:val="24"/>
        </w:rPr>
        <w:t xml:space="preserve"> о цене приобретения имущества с указанием подавших их претендентов;</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proofErr w:type="spellStart"/>
      <w:r w:rsidRPr="00130BA0">
        <w:rPr>
          <w:rFonts w:ascii="Arial" w:eastAsia="Times New Roman" w:hAnsi="Arial" w:cs="Arial"/>
          <w:color w:val="2D2D2D"/>
          <w:spacing w:val="2"/>
          <w:sz w:val="24"/>
          <w:szCs w:val="24"/>
        </w:rPr>
        <w:t>д</w:t>
      </w:r>
      <w:proofErr w:type="spellEnd"/>
      <w:r w:rsidRPr="00130BA0">
        <w:rPr>
          <w:rFonts w:ascii="Arial" w:eastAsia="Times New Roman" w:hAnsi="Arial" w:cs="Arial"/>
          <w:color w:val="2D2D2D"/>
          <w:spacing w:val="2"/>
          <w:sz w:val="24"/>
          <w:szCs w:val="24"/>
        </w:rPr>
        <w:t>) сведения о покупателе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е) цену приобретения имущества, предложенную покупателем;</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ж) другие необходимые сведения, связанные с продажей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7.2.5. </w:t>
      </w:r>
      <w:proofErr w:type="gramStart"/>
      <w:r w:rsidRPr="00130BA0">
        <w:rPr>
          <w:rFonts w:ascii="Arial" w:eastAsia="Times New Roman" w:hAnsi="Arial" w:cs="Arial"/>
          <w:color w:val="2D2D2D"/>
          <w:spacing w:val="2"/>
          <w:sz w:val="24"/>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7.2.6. Если в указанный в информационном сообщении срок для приема заявок ни одна заявка не была </w:t>
      </w:r>
      <w:proofErr w:type="gramStart"/>
      <w:r w:rsidRPr="00130BA0">
        <w:rPr>
          <w:rFonts w:ascii="Arial" w:eastAsia="Times New Roman" w:hAnsi="Arial" w:cs="Arial"/>
          <w:color w:val="2D2D2D"/>
          <w:spacing w:val="2"/>
          <w:sz w:val="24"/>
          <w:szCs w:val="24"/>
        </w:rPr>
        <w:t>зарегистрирована</w:t>
      </w:r>
      <w:proofErr w:type="gramEnd"/>
      <w:r w:rsidRPr="00130BA0">
        <w:rPr>
          <w:rFonts w:ascii="Arial" w:eastAsia="Times New Roman" w:hAnsi="Arial" w:cs="Arial"/>
          <w:color w:val="2D2D2D"/>
          <w:spacing w:val="2"/>
          <w:sz w:val="24"/>
          <w:szCs w:val="24"/>
        </w:rPr>
        <w:t xml:space="preserve"> либо по результатам рассмотрения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4.2.7. </w:t>
      </w:r>
      <w:proofErr w:type="gramStart"/>
      <w:r w:rsidRPr="00130BA0">
        <w:rPr>
          <w:rFonts w:ascii="Arial" w:eastAsia="Times New Roman" w:hAnsi="Arial" w:cs="Arial"/>
          <w:color w:val="2D2D2D"/>
          <w:spacing w:val="2"/>
          <w:sz w:val="24"/>
          <w:szCs w:val="24"/>
        </w:rPr>
        <w:t>Информационное сообщение об итогах продажи имущества размещается в соответствии с требованиями </w:t>
      </w:r>
      <w:hyperlink r:id="rId11" w:history="1">
        <w:r w:rsidRPr="0014780E">
          <w:rPr>
            <w:rStyle w:val="a3"/>
            <w:rFonts w:ascii="Arial" w:eastAsia="Times New Roman" w:hAnsi="Arial" w:cs="Arial"/>
            <w:color w:val="auto"/>
            <w:spacing w:val="2"/>
            <w:sz w:val="24"/>
            <w:szCs w:val="24"/>
            <w:u w:val="none"/>
          </w:rPr>
          <w:t>Федерального закона "О приватизации государственного и муниципального имущества"</w:t>
        </w:r>
      </w:hyperlink>
      <w:r w:rsidRPr="0014780E">
        <w:rPr>
          <w:rFonts w:ascii="Arial" w:eastAsia="Times New Roman" w:hAnsi="Arial" w:cs="Arial"/>
          <w:spacing w:val="2"/>
          <w:sz w:val="24"/>
          <w:szCs w:val="24"/>
        </w:rPr>
        <w:t> </w:t>
      </w:r>
      <w:r w:rsidRPr="00130BA0">
        <w:rPr>
          <w:rFonts w:ascii="Arial" w:eastAsia="Times New Roman" w:hAnsi="Arial" w:cs="Arial"/>
          <w:color w:val="2D2D2D"/>
          <w:spacing w:val="2"/>
          <w:sz w:val="24"/>
          <w:szCs w:val="24"/>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Администрации Воробьевского сельского муниципального образования Республики Калмыкия в</w:t>
      </w:r>
      <w:proofErr w:type="gramEnd"/>
      <w:r w:rsidRPr="00130BA0">
        <w:rPr>
          <w:rFonts w:ascii="Arial" w:eastAsia="Times New Roman" w:hAnsi="Arial" w:cs="Arial"/>
          <w:color w:val="2D2D2D"/>
          <w:spacing w:val="2"/>
          <w:sz w:val="24"/>
          <w:szCs w:val="24"/>
        </w:rPr>
        <w:t xml:space="preserve"> сети "Интернет".</w:t>
      </w:r>
    </w:p>
    <w:p w:rsidR="0008711C" w:rsidRPr="00130BA0" w:rsidRDefault="0008711C" w:rsidP="00130BA0">
      <w:pPr>
        <w:spacing w:after="0" w:line="240" w:lineRule="auto"/>
        <w:rPr>
          <w:rFonts w:ascii="Arial" w:hAnsi="Arial" w:cs="Arial"/>
          <w:sz w:val="24"/>
          <w:szCs w:val="24"/>
        </w:rPr>
      </w:pPr>
    </w:p>
    <w:p w:rsidR="0008711C" w:rsidRPr="00130BA0" w:rsidRDefault="0008711C" w:rsidP="00130BA0">
      <w:pPr>
        <w:spacing w:after="0" w:line="240" w:lineRule="auto"/>
        <w:ind w:firstLine="708"/>
        <w:rPr>
          <w:rFonts w:ascii="Arial" w:hAnsi="Arial" w:cs="Arial"/>
          <w:sz w:val="24"/>
          <w:szCs w:val="24"/>
        </w:rPr>
      </w:pPr>
      <w:r w:rsidRPr="00130BA0">
        <w:rPr>
          <w:rFonts w:ascii="Arial" w:hAnsi="Arial" w:cs="Arial"/>
          <w:sz w:val="24"/>
          <w:szCs w:val="24"/>
        </w:rPr>
        <w:t>7.3. Порядок заключения договора купли-продажи имущества</w:t>
      </w:r>
    </w:p>
    <w:p w:rsidR="0008711C" w:rsidRPr="00130BA0" w:rsidRDefault="0008711C" w:rsidP="00130BA0">
      <w:pPr>
        <w:spacing w:after="0" w:line="240" w:lineRule="auto"/>
        <w:ind w:firstLine="708"/>
        <w:rPr>
          <w:rFonts w:ascii="Arial" w:hAnsi="Arial" w:cs="Arial"/>
          <w:sz w:val="24"/>
          <w:szCs w:val="24"/>
        </w:rPr>
      </w:pPr>
    </w:p>
    <w:p w:rsidR="0008711C" w:rsidRPr="00130BA0" w:rsidRDefault="0008711C" w:rsidP="00130BA0">
      <w:pPr>
        <w:spacing w:after="0" w:line="240" w:lineRule="auto"/>
        <w:ind w:firstLine="708"/>
        <w:rPr>
          <w:rFonts w:ascii="Arial" w:eastAsia="Times New Roman" w:hAnsi="Arial" w:cs="Arial"/>
          <w:sz w:val="24"/>
          <w:szCs w:val="24"/>
        </w:rPr>
      </w:pPr>
      <w:r w:rsidRPr="00130BA0">
        <w:rPr>
          <w:rFonts w:ascii="Arial" w:eastAsia="Times New Roman" w:hAnsi="Arial" w:cs="Arial"/>
          <w:sz w:val="24"/>
          <w:szCs w:val="24"/>
        </w:rPr>
        <w:t>7.3.1. Договор купли-продажи муниципального имущества заключается в течение 10 рабочих дней со дня подведения итогов продажи.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7.3.2. Договор купли-продажи муниципального имущества должен содержать все существенные условия, предусмотренные для таких договоров </w:t>
      </w:r>
      <w:hyperlink r:id="rId12" w:history="1">
        <w:r w:rsidRPr="0014780E">
          <w:rPr>
            <w:rStyle w:val="a3"/>
            <w:rFonts w:ascii="Arial" w:eastAsia="Times New Roman" w:hAnsi="Arial" w:cs="Arial"/>
            <w:color w:val="auto"/>
            <w:spacing w:val="2"/>
            <w:sz w:val="24"/>
            <w:szCs w:val="24"/>
            <w:u w:val="none"/>
          </w:rPr>
          <w:t>Гражданским кодексом Российской Федерации</w:t>
        </w:r>
      </w:hyperlink>
      <w:r w:rsidRPr="0014780E">
        <w:rPr>
          <w:rFonts w:ascii="Arial" w:eastAsia="Times New Roman" w:hAnsi="Arial" w:cs="Arial"/>
          <w:spacing w:val="2"/>
          <w:sz w:val="24"/>
          <w:szCs w:val="24"/>
        </w:rPr>
        <w:t>, </w:t>
      </w:r>
      <w:hyperlink r:id="rId13" w:history="1">
        <w:r w:rsidRPr="0014780E">
          <w:rPr>
            <w:rStyle w:val="a3"/>
            <w:rFonts w:ascii="Arial" w:eastAsia="Times New Roman" w:hAnsi="Arial" w:cs="Arial"/>
            <w:color w:val="auto"/>
            <w:spacing w:val="2"/>
            <w:sz w:val="24"/>
            <w:szCs w:val="24"/>
            <w:u w:val="none"/>
          </w:rPr>
          <w:t>Федеральным законом от 21 декабря 2001 г. N 178-ФЗ "О приватизации государственного и муниципального имущества"</w:t>
        </w:r>
      </w:hyperlink>
      <w:r w:rsidRPr="00130BA0">
        <w:rPr>
          <w:rFonts w:ascii="Arial" w:eastAsia="Times New Roman" w:hAnsi="Arial" w:cs="Arial"/>
          <w:color w:val="2D2D2D"/>
          <w:spacing w:val="2"/>
          <w:sz w:val="24"/>
          <w:szCs w:val="24"/>
        </w:rPr>
        <w:t>, нормативными правовыми актами Российской Федерации.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7.3.3. Оплата имущества производится в размере предложенной покупателем цены приобретения имущества, в сроки, указанные в договоре купли-продажи.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Оплата имущества осуществляется в течение 30 дней </w:t>
      </w:r>
      <w:proofErr w:type="gramStart"/>
      <w:r w:rsidRPr="00130BA0">
        <w:rPr>
          <w:rFonts w:ascii="Arial" w:eastAsia="Times New Roman" w:hAnsi="Arial" w:cs="Arial"/>
          <w:color w:val="2D2D2D"/>
          <w:spacing w:val="2"/>
          <w:sz w:val="24"/>
          <w:szCs w:val="24"/>
        </w:rPr>
        <w:t>с даты заключения</w:t>
      </w:r>
      <w:proofErr w:type="gramEnd"/>
      <w:r w:rsidRPr="00130BA0">
        <w:rPr>
          <w:rFonts w:ascii="Arial" w:eastAsia="Times New Roman" w:hAnsi="Arial" w:cs="Arial"/>
          <w:color w:val="2D2D2D"/>
          <w:spacing w:val="2"/>
          <w:sz w:val="24"/>
          <w:szCs w:val="24"/>
        </w:rPr>
        <w:t xml:space="preserve"> договора купли-продажи.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7.3.4. В случае предоставления рассрочки оплата имущества осуществляется в соответствии с решением о предоставлении рассрочки.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7.3.5. В договоре купли-продажи предусматривается уплата покупателем неустойки в случае его уклонения или отказа от оплаты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7.3.6.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7.3.7. Факт оплаты имущества подтверждается выпиской со счета Администрации, указанного в информационном сообщении о проведении продажи имущества, подтверждающей поступление сре</w:t>
      </w:r>
      <w:proofErr w:type="gramStart"/>
      <w:r w:rsidRPr="00130BA0">
        <w:rPr>
          <w:rFonts w:ascii="Arial" w:eastAsia="Times New Roman" w:hAnsi="Arial" w:cs="Arial"/>
          <w:color w:val="2D2D2D"/>
          <w:spacing w:val="2"/>
          <w:sz w:val="24"/>
          <w:szCs w:val="24"/>
        </w:rPr>
        <w:t>дств в р</w:t>
      </w:r>
      <w:proofErr w:type="gramEnd"/>
      <w:r w:rsidRPr="00130BA0">
        <w:rPr>
          <w:rFonts w:ascii="Arial" w:eastAsia="Times New Roman" w:hAnsi="Arial" w:cs="Arial"/>
          <w:color w:val="2D2D2D"/>
          <w:spacing w:val="2"/>
          <w:sz w:val="24"/>
          <w:szCs w:val="24"/>
        </w:rPr>
        <w:t>азмере и в сроки, указанные в договоре купли-продажи или решении о рассрочке оплаты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7.3.8. Администрация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8711C" w:rsidRPr="00130BA0" w:rsidRDefault="0008711C" w:rsidP="00130BA0">
      <w:pPr>
        <w:shd w:val="clear" w:color="auto" w:fill="FFFFFF"/>
        <w:spacing w:after="0" w:line="240" w:lineRule="auto"/>
        <w:jc w:val="center"/>
        <w:textAlignment w:val="baseline"/>
        <w:outlineLvl w:val="2"/>
        <w:rPr>
          <w:rFonts w:ascii="Arial" w:eastAsia="Times New Roman" w:hAnsi="Arial" w:cs="Arial"/>
          <w:b/>
          <w:spacing w:val="2"/>
          <w:sz w:val="24"/>
          <w:szCs w:val="24"/>
        </w:rPr>
      </w:pPr>
      <w:r w:rsidRPr="00130BA0">
        <w:rPr>
          <w:rFonts w:ascii="Arial" w:eastAsia="Times New Roman" w:hAnsi="Arial" w:cs="Arial"/>
          <w:color w:val="4C4C4C"/>
          <w:spacing w:val="2"/>
          <w:sz w:val="24"/>
          <w:szCs w:val="24"/>
        </w:rPr>
        <w:br/>
      </w:r>
      <w:r w:rsidRPr="00130BA0">
        <w:rPr>
          <w:rFonts w:ascii="Arial" w:eastAsia="Times New Roman" w:hAnsi="Arial" w:cs="Arial"/>
          <w:color w:val="4C4C4C"/>
          <w:spacing w:val="2"/>
          <w:sz w:val="24"/>
          <w:szCs w:val="24"/>
        </w:rPr>
        <w:br/>
      </w:r>
      <w:r w:rsidRPr="00130BA0">
        <w:rPr>
          <w:rFonts w:ascii="Arial" w:eastAsia="Times New Roman" w:hAnsi="Arial" w:cs="Arial"/>
          <w:b/>
          <w:spacing w:val="2"/>
          <w:sz w:val="24"/>
          <w:szCs w:val="24"/>
        </w:rPr>
        <w:t xml:space="preserve">8. Порядок осуществления </w:t>
      </w:r>
      <w:proofErr w:type="gramStart"/>
      <w:r w:rsidRPr="00130BA0">
        <w:rPr>
          <w:rFonts w:ascii="Arial" w:eastAsia="Times New Roman" w:hAnsi="Arial" w:cs="Arial"/>
          <w:b/>
          <w:spacing w:val="2"/>
          <w:sz w:val="24"/>
          <w:szCs w:val="24"/>
        </w:rPr>
        <w:t>контроля за</w:t>
      </w:r>
      <w:proofErr w:type="gramEnd"/>
      <w:r w:rsidRPr="00130BA0">
        <w:rPr>
          <w:rFonts w:ascii="Arial" w:eastAsia="Times New Roman" w:hAnsi="Arial" w:cs="Arial"/>
          <w:b/>
          <w:spacing w:val="2"/>
          <w:sz w:val="24"/>
          <w:szCs w:val="24"/>
        </w:rPr>
        <w:t xml:space="preserve"> исполнением условий эксплуатационных обязательств в отношении приватизированных объектов </w:t>
      </w:r>
      <w:proofErr w:type="spellStart"/>
      <w:r w:rsidRPr="00130BA0">
        <w:rPr>
          <w:rFonts w:ascii="Arial" w:eastAsia="Times New Roman" w:hAnsi="Arial" w:cs="Arial"/>
          <w:b/>
          <w:spacing w:val="2"/>
          <w:sz w:val="24"/>
          <w:szCs w:val="24"/>
        </w:rPr>
        <w:t>электросетевого</w:t>
      </w:r>
      <w:proofErr w:type="spellEnd"/>
      <w:r w:rsidRPr="00130BA0">
        <w:rPr>
          <w:rFonts w:ascii="Arial" w:eastAsia="Times New Roman" w:hAnsi="Arial" w:cs="Arial"/>
          <w:b/>
          <w:spacing w:val="2"/>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08711C" w:rsidRPr="00130BA0" w:rsidRDefault="0008711C" w:rsidP="00130BA0">
      <w:pPr>
        <w:shd w:val="clear" w:color="auto" w:fill="FFFFFF"/>
        <w:spacing w:after="0" w:line="240" w:lineRule="auto"/>
        <w:jc w:val="center"/>
        <w:textAlignment w:val="baseline"/>
        <w:outlineLvl w:val="2"/>
        <w:rPr>
          <w:rFonts w:ascii="Arial" w:eastAsia="Times New Roman" w:hAnsi="Arial" w:cs="Arial"/>
          <w:b/>
          <w:spacing w:val="2"/>
          <w:sz w:val="24"/>
          <w:szCs w:val="24"/>
        </w:rPr>
      </w:pP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8.1. </w:t>
      </w:r>
      <w:proofErr w:type="gramStart"/>
      <w:r w:rsidRPr="00130BA0">
        <w:rPr>
          <w:rFonts w:ascii="Arial" w:eastAsia="Times New Roman" w:hAnsi="Arial" w:cs="Arial"/>
          <w:color w:val="2D2D2D"/>
          <w:spacing w:val="2"/>
          <w:sz w:val="24"/>
          <w:szCs w:val="24"/>
        </w:rPr>
        <w:t xml:space="preserve">Порядок осуществления контроля за исполнением условий эксплуатационных обязательств в отношении приватизированных объектов </w:t>
      </w:r>
      <w:proofErr w:type="spellStart"/>
      <w:r w:rsidRPr="00130BA0">
        <w:rPr>
          <w:rFonts w:ascii="Arial" w:eastAsia="Times New Roman" w:hAnsi="Arial" w:cs="Arial"/>
          <w:color w:val="2D2D2D"/>
          <w:spacing w:val="2"/>
          <w:sz w:val="24"/>
          <w:szCs w:val="24"/>
        </w:rPr>
        <w:t>электросетевого</w:t>
      </w:r>
      <w:proofErr w:type="spellEnd"/>
      <w:r w:rsidRPr="00130BA0">
        <w:rPr>
          <w:rFonts w:ascii="Arial" w:eastAsia="Times New Roman" w:hAnsi="Arial" w:cs="Arial"/>
          <w:color w:val="2D2D2D"/>
          <w:spacing w:val="2"/>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(далее - Порядок) разработан в целях реализации положений статьи </w:t>
      </w:r>
      <w:r w:rsidRPr="00130BA0">
        <w:rPr>
          <w:rFonts w:ascii="Arial" w:eastAsia="Times New Roman" w:hAnsi="Arial" w:cs="Arial"/>
          <w:spacing w:val="2"/>
          <w:sz w:val="24"/>
          <w:szCs w:val="24"/>
        </w:rPr>
        <w:t>30.1 </w:t>
      </w:r>
      <w:hyperlink r:id="rId14" w:history="1">
        <w:r w:rsidRPr="0014780E">
          <w:rPr>
            <w:rStyle w:val="a3"/>
            <w:rFonts w:ascii="Arial" w:eastAsia="Times New Roman" w:hAnsi="Arial" w:cs="Arial"/>
            <w:color w:val="auto"/>
            <w:spacing w:val="2"/>
            <w:sz w:val="24"/>
            <w:szCs w:val="24"/>
            <w:u w:val="none"/>
          </w:rPr>
          <w:t>Федерального закона "О приватизации государственного и муниципального имущества"</w:t>
        </w:r>
      </w:hyperlink>
      <w:r w:rsidRPr="00130BA0">
        <w:rPr>
          <w:rFonts w:ascii="Arial" w:eastAsia="Times New Roman" w:hAnsi="Arial" w:cs="Arial"/>
          <w:color w:val="2D2D2D"/>
          <w:spacing w:val="2"/>
          <w:sz w:val="24"/>
          <w:szCs w:val="24"/>
        </w:rPr>
        <w:t> (далее - Федеральный закон) и регулирует отношения, связанные с осуществлением контроля за исполнением условий эксплуатационных обязательств</w:t>
      </w:r>
      <w:proofErr w:type="gramEnd"/>
      <w:r w:rsidRPr="00130BA0">
        <w:rPr>
          <w:rFonts w:ascii="Arial" w:eastAsia="Times New Roman" w:hAnsi="Arial" w:cs="Arial"/>
          <w:color w:val="2D2D2D"/>
          <w:spacing w:val="2"/>
          <w:sz w:val="24"/>
          <w:szCs w:val="24"/>
        </w:rPr>
        <w:t xml:space="preserve"> в отношении объектов </w:t>
      </w:r>
      <w:proofErr w:type="spellStart"/>
      <w:r w:rsidRPr="00130BA0">
        <w:rPr>
          <w:rFonts w:ascii="Arial" w:eastAsia="Times New Roman" w:hAnsi="Arial" w:cs="Arial"/>
          <w:color w:val="2D2D2D"/>
          <w:spacing w:val="2"/>
          <w:sz w:val="24"/>
          <w:szCs w:val="24"/>
        </w:rPr>
        <w:t>электросетевого</w:t>
      </w:r>
      <w:proofErr w:type="spellEnd"/>
      <w:r w:rsidRPr="00130BA0">
        <w:rPr>
          <w:rFonts w:ascii="Arial" w:eastAsia="Times New Roman" w:hAnsi="Arial" w:cs="Arial"/>
          <w:color w:val="2D2D2D"/>
          <w:spacing w:val="2"/>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собственником и (или) законным владельцем указанных объектов после их приватизации в порядке и способами, которые установлены Федеральным законом (далее - имущество).</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8.2. Эксплуатационные обязательства в отношении указанного в пункте 8.1 настоящего Порядка имущества включают в себя: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proofErr w:type="gramStart"/>
      <w:r w:rsidRPr="00130BA0">
        <w:rPr>
          <w:rFonts w:ascii="Arial" w:eastAsia="Times New Roman" w:hAnsi="Arial" w:cs="Arial"/>
          <w:color w:val="2D2D2D"/>
          <w:spacing w:val="2"/>
          <w:sz w:val="24"/>
          <w:szCs w:val="24"/>
        </w:rPr>
        <w:t>-обязанность собственников и (или) законных владельцев имущества после его приватизации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-максимальный период прекращения поставок потребителям и абонентам соответствующих товаров, оказания услуг и допустимый объем не</w:t>
      </w:r>
      <w:r w:rsidR="00141BDC" w:rsidRPr="00130BA0">
        <w:rPr>
          <w:rFonts w:ascii="Arial" w:eastAsia="Times New Roman" w:hAnsi="Arial" w:cs="Arial"/>
          <w:color w:val="2D2D2D"/>
          <w:spacing w:val="2"/>
          <w:sz w:val="24"/>
          <w:szCs w:val="24"/>
        </w:rPr>
        <w:t xml:space="preserve"> </w:t>
      </w:r>
      <w:r w:rsidRPr="00130BA0">
        <w:rPr>
          <w:rFonts w:ascii="Arial" w:eastAsia="Times New Roman" w:hAnsi="Arial" w:cs="Arial"/>
          <w:color w:val="2D2D2D"/>
          <w:spacing w:val="2"/>
          <w:sz w:val="24"/>
          <w:szCs w:val="24"/>
        </w:rPr>
        <w:t>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8.3. </w:t>
      </w:r>
      <w:proofErr w:type="gramStart"/>
      <w:r w:rsidRPr="00130BA0">
        <w:rPr>
          <w:rFonts w:ascii="Arial" w:eastAsia="Times New Roman" w:hAnsi="Arial" w:cs="Arial"/>
          <w:color w:val="2D2D2D"/>
          <w:spacing w:val="2"/>
          <w:sz w:val="24"/>
          <w:szCs w:val="24"/>
        </w:rPr>
        <w:t>Контроль за</w:t>
      </w:r>
      <w:proofErr w:type="gramEnd"/>
      <w:r w:rsidRPr="00130BA0">
        <w:rPr>
          <w:rFonts w:ascii="Arial" w:eastAsia="Times New Roman" w:hAnsi="Arial" w:cs="Arial"/>
          <w:color w:val="2D2D2D"/>
          <w:spacing w:val="2"/>
          <w:sz w:val="24"/>
          <w:szCs w:val="24"/>
        </w:rPr>
        <w:t xml:space="preserve"> исполнением условий эксплуатационных обязательств, включенных в договор купли-продажи имущества, если приватизация имущества осуществляется посредством его продажи, и договор купли-продажи акций, если имущество приватизируется путем внесения его в качестве вклада в уставный капитал акционерного общества (далее - договоры купли-продажи), осуществляет Администрация Воробьевского сельского муниципального образования Республики Калмыкия.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8.4. Контроль осуществляется посредством проведения Администрацией плановых и внеплановых проверок в форме документарной и (или) выездной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8.5. Предметом проверки является соблюдение собственником и (или) законным владельцем имущества после его приватизации условий эксплуатационных обязательств, указанных в пункте 8.2 настоящего Порядка.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8.6. Плановая проверка проводится не реже одного раза в три года.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Плановые проверки проводятся на основании утверждаемого Администрацией ежегодного плана проведения плановых проверок.</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В ежегодном плане проведения плановых проверок указываются: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1) объект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2) дата и сроки проведения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3) вид проверки (документарная, выездная).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Воробьевского сельского муниципального образования Республики Калмыкия в сети Интернет.</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О проведении плановой проверки уполномоченный орган контроля не позднее 3 рабочих дней до начала ее проведения официально уведомляет собственника и (или) законного владельца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8.7. Внеплановые проверки проводятся в случае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эксплуатационных обязательств.</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О проведении внеплановой проверки Администрация не менее чем за 24 часа до начала ее проведения уведомляет собственника и (или) законного владельца имущества любым доступным способом, позволяющим зафиксировать факт получения уведомления.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8.8. В целях проведения проверок Администрация издает постановление о проведении проверки (далее </w:t>
      </w:r>
      <w:proofErr w:type="gramStart"/>
      <w:r w:rsidRPr="00130BA0">
        <w:rPr>
          <w:rFonts w:ascii="Arial" w:eastAsia="Times New Roman" w:hAnsi="Arial" w:cs="Arial"/>
          <w:color w:val="2D2D2D"/>
          <w:spacing w:val="2"/>
          <w:sz w:val="24"/>
          <w:szCs w:val="24"/>
        </w:rPr>
        <w:t>-п</w:t>
      </w:r>
      <w:proofErr w:type="gramEnd"/>
      <w:r w:rsidRPr="00130BA0">
        <w:rPr>
          <w:rFonts w:ascii="Arial" w:eastAsia="Times New Roman" w:hAnsi="Arial" w:cs="Arial"/>
          <w:color w:val="2D2D2D"/>
          <w:spacing w:val="2"/>
          <w:sz w:val="24"/>
          <w:szCs w:val="24"/>
        </w:rPr>
        <w:t>остановление).</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В постановлении определяются цели, задачи проверки, сроки (продолжительность), условия ее проведения, фамилии, имена, отчества и должности специалистов Администрации, ответственных за проведение плановой или внеплановой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К проведению проверки могут привлекаться иные заинтересованные органы и организации.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Плановые проверки длятся не более 30 календарных дней со дня вручения собственнику и (или) законному владельцу имущества копии постановления Администрации.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Внеплановые проверки длятся не более 10 календарных дней со дня вручения собственнику и (или) законному владельцу имущества копии постановления Администрации.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Заверенная печатью копия постановления перед проведением проверки (в день ее проведения) вручается под роспись специалистами Администрации, проводящими проверку, собственнику и (или) законному владельцу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8.9. При проведении проверки Администрация запрашивает от собственника и (или) законного владельца имущества документы, подтверждающие выполнение условий эксплуатационных обязательств.</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8.10. Результаты проверки оформляются актом об исполнении (неисполнении) собственником и (или) законным владельцем имущества условий эксплуатационных обязательств (далее - акт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8.11. Акт проверки составляется специалистами Администрации, ответственными за проведение проверки, в двух экземплярах в срок не позднее 10 рабочих дней со дня окончания проверки и содержит:</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1) дату, время и место его составления;</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2) реквизиты приказа;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3) фамилии, имена, отчества и должности специалистов, проводивших проверку;</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4) наименование собственника и (или) законного владельца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5) дату, время, продолжительность и место проведения проверки;</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6) сведения о результатах проверки, включающие перечень эксплуатационных обязательств и документов, подтверждающих их исполнение (неисполнение);</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7) заключение о надлежащем выполнении условий эксплуатационных обязательств (отсутствие существенных нарушений) собственником и (или) законным владельцем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 заключение о невыполнении условий эксплуатационных обязательств (отсутствие существенных нарушений) собственником и (или) законным владельцем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9) предложения по обращению в суд с иском об изъятии посредством выкупа имущества в случае существенного нарушения эксплуатационных обязательств собственником и (или) законным владельцем имущества в соответствии с пунктом 12 статьи 30.1 Федерального закона;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10) сведения об ознакомлении или отказе в ознакомлении с актом проверки собственника и (или) законного владельца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11) подписи специалистов, проводивших проверку.</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Один экземпляр акта проверки остается у уполномоченного органа контроля, один экземпляр направляется собственнику и (или) законному владельцу имущества.</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Собственник и (или) законный владелец имущества вправе обжаловать акт проверки в соответствии с действующим законодательством.</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8.12. В случае если в заключении отмечены нарушения законодательства, собственник и (или) законный владелец проверяемой </w:t>
      </w:r>
      <w:proofErr w:type="gramStart"/>
      <w:r w:rsidRPr="00130BA0">
        <w:rPr>
          <w:rFonts w:ascii="Arial" w:eastAsia="Times New Roman" w:hAnsi="Arial" w:cs="Arial"/>
          <w:color w:val="2D2D2D"/>
          <w:spacing w:val="2"/>
          <w:sz w:val="24"/>
          <w:szCs w:val="24"/>
        </w:rPr>
        <w:t>организации</w:t>
      </w:r>
      <w:proofErr w:type="gramEnd"/>
      <w:r w:rsidRPr="00130BA0">
        <w:rPr>
          <w:rFonts w:ascii="Arial" w:eastAsia="Times New Roman" w:hAnsi="Arial" w:cs="Arial"/>
          <w:color w:val="2D2D2D"/>
          <w:spacing w:val="2"/>
          <w:sz w:val="24"/>
          <w:szCs w:val="24"/>
        </w:rPr>
        <w:t xml:space="preserve"> либо его уполномоченный представитель в течение 10 рабочих дней представляет комиссии план мероприятий по устранению выявленных нарушений.</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8.13. По истечении сроков, указанных в плане мероприятий по устранению выявленных нарушений законодательства, комиссия, проводившая проверку, проводит повторную проверку для проверки устранения выявленных нарушений.</w:t>
      </w:r>
    </w:p>
    <w:p w:rsidR="0008711C" w:rsidRPr="00130BA0" w:rsidRDefault="0008711C" w:rsidP="00130BA0">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130BA0">
        <w:rPr>
          <w:rFonts w:ascii="Arial" w:eastAsia="Times New Roman" w:hAnsi="Arial" w:cs="Arial"/>
          <w:color w:val="2D2D2D"/>
          <w:spacing w:val="2"/>
          <w:sz w:val="24"/>
          <w:szCs w:val="24"/>
        </w:rPr>
        <w:t xml:space="preserve">8.14. </w:t>
      </w:r>
      <w:proofErr w:type="gramStart"/>
      <w:r w:rsidRPr="00130BA0">
        <w:rPr>
          <w:rFonts w:ascii="Arial" w:eastAsia="Times New Roman" w:hAnsi="Arial" w:cs="Arial"/>
          <w:color w:val="2D2D2D"/>
          <w:spacing w:val="2"/>
          <w:sz w:val="24"/>
          <w:szCs w:val="24"/>
        </w:rPr>
        <w:t>В случае существенного нарушения эксплуатационного обязательства собственником и (или) законным владельцем имущества, указанного в пункте 8.1 настоящего Порядка, Администрация Воробьевского сельского муниципального образования Республики Калмыкия вправе обратиться в суд с иском об изъятии посредством выкупа имущества, указанного в пункте 8.1 настоящего Порядка, за вычетом убытков, причиненных потребителям вследствие существенного нарушения эксплуатационного обязательства.</w:t>
      </w:r>
      <w:proofErr w:type="gramEnd"/>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line="240" w:lineRule="auto"/>
        <w:jc w:val="center"/>
        <w:rPr>
          <w:rFonts w:ascii="Arial" w:hAnsi="Arial" w:cs="Arial"/>
          <w:sz w:val="24"/>
          <w:szCs w:val="24"/>
        </w:rPr>
      </w:pPr>
      <w:r w:rsidRPr="0014780E">
        <w:rPr>
          <w:rFonts w:ascii="Arial" w:hAnsi="Arial" w:cs="Arial"/>
          <w:b/>
          <w:sz w:val="24"/>
          <w:szCs w:val="24"/>
        </w:rPr>
        <w:t>9. Порядок управления находящимися в муниципальной собственности Воробьевского сельского муниципального образования Республики Калмыкия акциями акционерных обществ, долями в обществах с ограниченной ответственностью, созданных в процессе приватизации</w:t>
      </w:r>
      <w:r w:rsidR="00141BDC" w:rsidRPr="00130BA0">
        <w:rPr>
          <w:rFonts w:ascii="Arial" w:hAnsi="Arial" w:cs="Arial"/>
          <w:sz w:val="24"/>
          <w:szCs w:val="24"/>
        </w:rPr>
        <w:t>.</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9.1. Общие положения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9.1.1. Настоящий Порядок определяет порядок и способы управления находящимися в муниципальной собственности Воробьевского сельского муниципального образования Республики Калмыкия акциями акционерных обществ, долями в уставном капитале обществ с ограниченной ответственностью, созданных в процессе приватизации (далее - акции и доли).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9.1.2. Управление находящимися в собственности Воробьевского сельского муниципального образования Республики Калмыкия акциями и долями осуществляется следующими способами: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 посредством участия в органах управления акционерных обществ и обществ с ограниченной ответственностью;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2) посредством отчуждения акций и долей в собственность физических и юридических лиц в порядке, предусмотренном законодательством Российской Федерации.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9.1.3. Целями управления находящимися в муниципальной собственности акциями, долями являются: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 обеспечение поступления в бюджет Воробьевского сельского муниципального образования Республики Калмыкия доходов в виде прибыли, приходящейся на доли в уставных капиталах обществ с ограниченной ответственностью, или дивидендов по акциям, принадлежащим муниципальному образованию;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2) повышение эффективности управления акциями и долями;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 сохранение рабочих мест в акционерных обществах и обществах с ограниченной ответственностью;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 привлечение инвестиций в акционерные общества и общества с ограниченной ответственностью.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9.1.4. Права акционера в акционерном обществе, права участника общества с ограниченной ответственностью, созданных в процессе приватизации, акции и доли которых находятся в муниципальной собственности Воробьевского сельского муниципального образования Республики Калмыкия, от имени муниципального образования осуществляет Администрация Воробьевского сельского муниципального образования Республики Калмыкия (далее - уполномоченный орган).</w:t>
      </w:r>
    </w:p>
    <w:p w:rsidR="0008711C" w:rsidRPr="00130BA0" w:rsidRDefault="0008711C" w:rsidP="00130BA0">
      <w:pPr>
        <w:spacing w:after="0" w:line="240" w:lineRule="auto"/>
        <w:ind w:firstLine="708"/>
        <w:jc w:val="both"/>
        <w:rPr>
          <w:rFonts w:ascii="Arial" w:hAnsi="Arial" w:cs="Arial"/>
          <w:sz w:val="24"/>
          <w:szCs w:val="24"/>
        </w:rPr>
      </w:pPr>
    </w:p>
    <w:p w:rsidR="0008711C" w:rsidRPr="00130BA0" w:rsidRDefault="0008711C" w:rsidP="00130BA0">
      <w:pPr>
        <w:spacing w:after="0" w:line="240" w:lineRule="auto"/>
        <w:ind w:firstLine="708"/>
        <w:rPr>
          <w:rFonts w:ascii="Arial" w:hAnsi="Arial" w:cs="Arial"/>
          <w:sz w:val="24"/>
          <w:szCs w:val="24"/>
        </w:rPr>
      </w:pPr>
      <w:r w:rsidRPr="00130BA0">
        <w:rPr>
          <w:rFonts w:ascii="Arial" w:hAnsi="Arial" w:cs="Arial"/>
          <w:sz w:val="24"/>
          <w:szCs w:val="24"/>
        </w:rPr>
        <w:t>9.2. Порядок управления акциями акционерных обществ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9.2.1. </w:t>
      </w:r>
      <w:proofErr w:type="gramStart"/>
      <w:r w:rsidRPr="00130BA0">
        <w:rPr>
          <w:rFonts w:ascii="Arial" w:hAnsi="Arial" w:cs="Arial"/>
          <w:sz w:val="24"/>
          <w:szCs w:val="24"/>
        </w:rPr>
        <w:t>Уполномоченный орган осуществляет волеизъявление акционера - муниципального образования в акционерном обществе, в том числе вносит вопросы в повестку дня общего собрания акционеров акционерного общества (далее - общее собрание акционеров), выдвигает кандидатов для избрания в органы управления, ревизионную и счетную комиссии, предъявляет требования о проведении внеочередного общего собрания акционеров, созывает внеочередное общее собрание акционеров, назначает представителя (выдает доверенности) для голосования на общем собрании</w:t>
      </w:r>
      <w:proofErr w:type="gramEnd"/>
      <w:r w:rsidRPr="00130BA0">
        <w:rPr>
          <w:rFonts w:ascii="Arial" w:hAnsi="Arial" w:cs="Arial"/>
          <w:sz w:val="24"/>
          <w:szCs w:val="24"/>
        </w:rPr>
        <w:t xml:space="preserve"> акционеров, определяет позицию по вопросам повестки дня общего собрания акционеров.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9.2.2. Представитель действует на основании выданной уполномоченным органом доверенности.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9.2.3. В целях подготовки позиции акционера - муниципального образования - уполномоченный орган сообщает о проведении общего собрания акционеров с приложением повестки дня и материалов, полученных от акционерного общества, в 5-дневный срок с даты их получения, но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20 дней до даты проведения общего собрания акционеров, а если повестка дня общего собрания акционеров содержит вопрос о реорганизации акционерного общества - не позднее чем за 25 дней до указанной даты.</w:t>
      </w:r>
    </w:p>
    <w:p w:rsidR="0008711C" w:rsidRPr="00130BA0" w:rsidRDefault="0008711C" w:rsidP="00130BA0">
      <w:pPr>
        <w:spacing w:after="0" w:line="240" w:lineRule="auto"/>
        <w:ind w:firstLine="708"/>
        <w:jc w:val="both"/>
        <w:rPr>
          <w:rFonts w:ascii="Arial" w:hAnsi="Arial" w:cs="Arial"/>
          <w:sz w:val="24"/>
          <w:szCs w:val="24"/>
        </w:rPr>
      </w:pPr>
      <w:proofErr w:type="gramStart"/>
      <w:r w:rsidRPr="00130BA0">
        <w:rPr>
          <w:rFonts w:ascii="Arial" w:hAnsi="Arial" w:cs="Arial"/>
          <w:sz w:val="24"/>
          <w:szCs w:val="24"/>
        </w:rPr>
        <w:t>9.2.4 Администрация Воробьевского сельского муниципального образования Республики Калмыкия вносит предложения, касающееся голосования по вопросам повестки дня годового общего собрания акционеров в течение 3-х дней после сообщения о проведении годового общего собрания акционеров, но не позднее 15 дней до даты проведения годового общего собрания акционеров, а если повестка дня годового общего собрания акционеров содержит вопрос о реорганизации акционерного общества - не позднее</w:t>
      </w:r>
      <w:proofErr w:type="gramEnd"/>
      <w:r w:rsidRPr="00130BA0">
        <w:rPr>
          <w:rFonts w:ascii="Arial" w:hAnsi="Arial" w:cs="Arial"/>
          <w:sz w:val="24"/>
          <w:szCs w:val="24"/>
        </w:rPr>
        <w:t xml:space="preserve"> 20-ти дней до указанной даты.</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9.2.5. Администрация Воробьевского сельского муниципального образования Республики Калмыкия вносит свое предложение по вопросу предъявления требования о проведении внеочередного общего собрания акционеров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20 дней до предполагаемой даты его проведения. В случае если в повестку дня внеочередного общего собрания акционеров </w:t>
      </w:r>
      <w:proofErr w:type="gramStart"/>
      <w:r w:rsidRPr="00130BA0">
        <w:rPr>
          <w:rFonts w:ascii="Arial" w:hAnsi="Arial" w:cs="Arial"/>
          <w:sz w:val="24"/>
          <w:szCs w:val="24"/>
        </w:rPr>
        <w:t>включается вопрос об избрании членов совета директоров указанный срок составляет</w:t>
      </w:r>
      <w:proofErr w:type="gramEnd"/>
      <w:r w:rsidRPr="00130BA0">
        <w:rPr>
          <w:rFonts w:ascii="Arial" w:hAnsi="Arial" w:cs="Arial"/>
          <w:sz w:val="24"/>
          <w:szCs w:val="24"/>
        </w:rPr>
        <w:t xml:space="preserve"> 30 дней.</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Указанное предложение должно содержать формулировки вопросов, подлежащих внесению в повестку дня внеочередного общего собрания акционеров, и формулировки решений по ним, а также предложение о форме проведения общего собрания акционеров. Предложение представляется с пояснительной запиской, содержащей обоснование внесения в повестку дня предлагаемого вопроса, а также с приложением материалов, необходимых для принятия решения.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9.2.6. При внесении в повестку дня внеочередного общего собрания акционеров вопроса об изменении состава органов управления, ревизионной и счетной комиссий также представляется информация о кандидатах для избрания в органы управления, ревизионную и счетную комиссии акционерного общества.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9.2.7. Администрация Воробьевского сельского муниципального образования Республики Калмыкия вносит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 ревизионную и счетную комиссии до 30 декабря года, предшествующего году проведения годового общего собрания акционеров. Предложение должно содержать позицию, касающуюся голосования по предлагаемым вопросам, формулировки решений по ним с приложением пояснительной записки и необходимых материалов, а также информацию о кандидатах для избрания в органы управления, ревизионную и счетную комиссии акционерного общества.</w:t>
      </w:r>
    </w:p>
    <w:p w:rsidR="0008711C" w:rsidRPr="0014780E"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9.3. Порядок управления долями в уставном капитале обществ с ограниченной ответственностью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9.3.1. </w:t>
      </w:r>
      <w:proofErr w:type="gramStart"/>
      <w:r w:rsidRPr="00130BA0">
        <w:rPr>
          <w:rFonts w:ascii="Arial" w:hAnsi="Arial" w:cs="Arial"/>
          <w:sz w:val="24"/>
          <w:szCs w:val="24"/>
        </w:rPr>
        <w:t>Уполномоченный орган осуществляет волеизъявление участника общества с ограниченной ответственностью - муниципального образования - в обществе с ограниченной ответственностью, в том числе вносит предложения о включении в повестку дня общего собрания участников общества с ограниченной ответственностью (далее - общее собрание участников общества) вопросов, выдвигает кандидата (кандидатов) для назначения в качестве единоличного исполнительного органа общества с ограниченной ответственностью, предъявляет требования о проведении внеочередного общего собрания</w:t>
      </w:r>
      <w:proofErr w:type="gramEnd"/>
      <w:r w:rsidRPr="00130BA0">
        <w:rPr>
          <w:rFonts w:ascii="Arial" w:hAnsi="Arial" w:cs="Arial"/>
          <w:sz w:val="24"/>
          <w:szCs w:val="24"/>
        </w:rPr>
        <w:t xml:space="preserve"> участников общества, созывает внеочередное общее собрание участников общества, назначает представителя (выдает доверенности) для голосования на общем собрании участников общества, определяет позицию по вопросам </w:t>
      </w:r>
      <w:proofErr w:type="gramStart"/>
      <w:r w:rsidRPr="00130BA0">
        <w:rPr>
          <w:rFonts w:ascii="Arial" w:hAnsi="Arial" w:cs="Arial"/>
          <w:sz w:val="24"/>
          <w:szCs w:val="24"/>
        </w:rPr>
        <w:t>повестки дня общего собрания участников общества</w:t>
      </w:r>
      <w:proofErr w:type="gramEnd"/>
      <w:r w:rsidRPr="00130BA0">
        <w:rPr>
          <w:rFonts w:ascii="Arial" w:hAnsi="Arial" w:cs="Arial"/>
          <w:sz w:val="24"/>
          <w:szCs w:val="24"/>
        </w:rPr>
        <w:t>.</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9.3.2. Представитель действует на основании выданной уполномоченным органом доверенности.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9.3.3. В целях подготовки позиции участника общества с ограниченной ответственностью - муниципального образования - уполномоченный орган сообщает о проведении общего собрания участников общества с приложением повестки дня и материалов, полученных от общества с ограниченной ответственностью, в 5-дневный срок с даты их получения, но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20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25 дней до указанной даты.</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9.3.4. </w:t>
      </w:r>
      <w:proofErr w:type="gramStart"/>
      <w:r w:rsidRPr="00130BA0">
        <w:rPr>
          <w:rFonts w:ascii="Arial" w:hAnsi="Arial" w:cs="Arial"/>
          <w:sz w:val="24"/>
          <w:szCs w:val="24"/>
        </w:rPr>
        <w:t>Администрация Воробьевского сельского муниципального образования Республики Калмыкия сообщает свое предложение, касающееся голосования по вопросам повестки дня очередного общего собрания участников общества, в течение 3 дней после сообщения о проведении общего собрания участников общества, но не позднее 15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w:t>
      </w:r>
      <w:proofErr w:type="gramEnd"/>
      <w:r w:rsidRPr="00130BA0">
        <w:rPr>
          <w:rFonts w:ascii="Arial" w:hAnsi="Arial" w:cs="Arial"/>
          <w:sz w:val="24"/>
          <w:szCs w:val="24"/>
        </w:rPr>
        <w:t xml:space="preserve"> ответственностью - не позднее 20 дней до указанной даты.</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9.3.5. Администрация Воробьевского сельского муниципального образования Республики Калмыкия сообщает свое предложение, связанное с предъявлением требований о проведении внеочередного общего собрания участников общества, содержащее формулировки вопросов, подлежащих внесению в повестку дня внеочередного общего собрания участников общества, и формулировки соответствующих решений,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20 дней до даты его проведения.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9.3.6.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(кандидатах).</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9.3.7. Администрация Воробьевского сельского муниципального образования Республики Калмыкия сообщает свое предложение по внесению вопросов в повестку дня общего собрания участников общества и выдвижению кандидата (кандидатов) для назначения единоличного исполнительного органа общества с ограниченной ответственностью, содержащее позицию, касающуюся голосования по предлагаемым вопросам и формулировки соответствующих решений, не </w:t>
      </w:r>
      <w:proofErr w:type="gramStart"/>
      <w:r w:rsidRPr="00130BA0">
        <w:rPr>
          <w:rFonts w:ascii="Arial" w:hAnsi="Arial" w:cs="Arial"/>
          <w:sz w:val="24"/>
          <w:szCs w:val="24"/>
        </w:rPr>
        <w:t>позднее</w:t>
      </w:r>
      <w:proofErr w:type="gramEnd"/>
      <w:r w:rsidRPr="00130BA0">
        <w:rPr>
          <w:rFonts w:ascii="Arial" w:hAnsi="Arial" w:cs="Arial"/>
          <w:sz w:val="24"/>
          <w:szCs w:val="24"/>
        </w:rPr>
        <w:t xml:space="preserve"> чем за 20 дней до срока проведения общего собрания участников общества, определенного уставом общества с ограниченной ответственностью.</w:t>
      </w:r>
    </w:p>
    <w:p w:rsidR="0008711C" w:rsidRPr="00130BA0" w:rsidRDefault="0008711C" w:rsidP="00130BA0">
      <w:pPr>
        <w:spacing w:after="0" w:line="240" w:lineRule="auto"/>
        <w:jc w:val="both"/>
        <w:rPr>
          <w:rFonts w:ascii="Arial" w:hAnsi="Arial" w:cs="Arial"/>
          <w:color w:val="FF0000"/>
          <w:sz w:val="24"/>
          <w:szCs w:val="24"/>
        </w:rPr>
      </w:pPr>
    </w:p>
    <w:p w:rsidR="0008711C" w:rsidRPr="0014780E" w:rsidRDefault="0008711C" w:rsidP="0014780E">
      <w:pPr>
        <w:spacing w:after="0" w:line="240" w:lineRule="auto"/>
        <w:ind w:firstLine="708"/>
        <w:jc w:val="both"/>
        <w:rPr>
          <w:rFonts w:ascii="Arial" w:hAnsi="Arial" w:cs="Arial"/>
          <w:sz w:val="24"/>
          <w:szCs w:val="24"/>
        </w:rPr>
      </w:pPr>
      <w:r w:rsidRPr="00130BA0">
        <w:rPr>
          <w:rFonts w:ascii="Arial" w:hAnsi="Arial" w:cs="Arial"/>
          <w:sz w:val="24"/>
          <w:szCs w:val="24"/>
        </w:rPr>
        <w:t>9.4. Учет акций открытых акционерных обществ и долей в уставном капитале обществ с ограниченной ответственностью, находящихся в муниципальной собственности Воробьевского сельского муниципального образования Республики Калмыкия</w:t>
      </w:r>
    </w:p>
    <w:p w:rsidR="0008711C" w:rsidRPr="0014780E"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9.4.1. Учет акций и долей, находящихся в муниципальной собственности муниципального образования, ведет уполномоченный орган в соответствии с </w:t>
      </w:r>
      <w:hyperlink r:id="rId15" w:history="1">
        <w:r w:rsidRPr="0014780E">
          <w:rPr>
            <w:rStyle w:val="a3"/>
            <w:rFonts w:ascii="Arial" w:hAnsi="Arial" w:cs="Arial"/>
            <w:color w:val="auto"/>
            <w:sz w:val="24"/>
            <w:szCs w:val="24"/>
            <w:u w:val="none"/>
          </w:rPr>
          <w:t>Положением о порядке управления и распоряжения муниципальным имуществом Воробьевского сельского муниципального образования Республики Калмыкия</w:t>
        </w:r>
      </w:hyperlink>
      <w:r w:rsidRPr="0014780E">
        <w:rPr>
          <w:rFonts w:ascii="Arial" w:hAnsi="Arial" w:cs="Arial"/>
          <w:sz w:val="24"/>
          <w:szCs w:val="24"/>
        </w:rPr>
        <w:t>, утвержденным решением Собрания Депутатов Воробьевского сельского муниципального образова</w:t>
      </w:r>
      <w:r w:rsidR="006D450B">
        <w:rPr>
          <w:rFonts w:ascii="Arial" w:hAnsi="Arial" w:cs="Arial"/>
          <w:sz w:val="24"/>
          <w:szCs w:val="24"/>
        </w:rPr>
        <w:t>ния Республики Калмыкия от «23» июня  2020 года №  20</w:t>
      </w:r>
      <w:r w:rsidRPr="0014780E">
        <w:rPr>
          <w:rFonts w:ascii="Arial" w:hAnsi="Arial" w:cs="Arial"/>
          <w:sz w:val="24"/>
          <w:szCs w:val="24"/>
        </w:rPr>
        <w:t>.</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9.4.2. Акции и доли подлежат включению в Реестр муниципального имущества Воробьевского сельского муниципального образования Республики Калмыкия.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9.4.3. При включении акций и долей в Реестр муниципального имущества Воробьевского сельского муниципального образования Республики Калмыкия в обязательном порядке указывается размер и номинальная стоимость акций и долей.</w:t>
      </w:r>
    </w:p>
    <w:p w:rsidR="0008711C" w:rsidRPr="005A73DC"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9.4.4. Продажа акций и долей осуществляется в соответствии с </w:t>
      </w:r>
      <w:hyperlink r:id="rId16" w:history="1">
        <w:r w:rsidRPr="005A73DC">
          <w:rPr>
            <w:rStyle w:val="a3"/>
            <w:rFonts w:ascii="Arial" w:hAnsi="Arial" w:cs="Arial"/>
            <w:color w:val="auto"/>
            <w:sz w:val="24"/>
            <w:szCs w:val="24"/>
            <w:u w:val="none"/>
          </w:rPr>
          <w:t>Федеральным законом от 21 декабря 2001 года N 178-ФЗ "О приватизации государственного и муниципального имущества"</w:t>
        </w:r>
      </w:hyperlink>
      <w:r w:rsidRPr="005A73DC">
        <w:rPr>
          <w:rFonts w:ascii="Arial" w:hAnsi="Arial" w:cs="Arial"/>
          <w:sz w:val="24"/>
          <w:szCs w:val="24"/>
        </w:rPr>
        <w:t>.</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9.4.5. Вопросы, не урегулированные настоящим Порядком, решаются в соответствии с законодательством Российской Федерации.</w:t>
      </w:r>
    </w:p>
    <w:p w:rsidR="0008711C" w:rsidRPr="00130BA0" w:rsidRDefault="0008711C" w:rsidP="00130BA0">
      <w:pPr>
        <w:spacing w:after="0" w:line="240" w:lineRule="auto"/>
        <w:ind w:left="720"/>
        <w:jc w:val="both"/>
        <w:rPr>
          <w:rFonts w:ascii="Arial" w:hAnsi="Arial" w:cs="Arial"/>
          <w:b/>
          <w:sz w:val="24"/>
          <w:szCs w:val="24"/>
        </w:rPr>
      </w:pP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10. Порядок оплаты муниципального имущества при его приватизации и распределения средств от приватизации.</w:t>
      </w:r>
    </w:p>
    <w:p w:rsidR="0008711C" w:rsidRPr="00130BA0" w:rsidRDefault="0008711C" w:rsidP="00130BA0">
      <w:pPr>
        <w:spacing w:after="0" w:line="240" w:lineRule="auto"/>
        <w:jc w:val="center"/>
        <w:rPr>
          <w:rFonts w:ascii="Arial" w:hAnsi="Arial" w:cs="Arial"/>
          <w:b/>
          <w:sz w:val="24"/>
          <w:szCs w:val="24"/>
        </w:rPr>
      </w:pP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10.1. Оплата муниципального имущества при его приватизации может производиться единовременно в течение 30 дней с момента заключения договора купли – продажи или в рассрочку.</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Порядок и сроки оплаты имущества при его приватизации устанавливается в договоре купли-продажи.</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10.2. В решении о предоставлении рассрочки указываются сроки ее предоставления и порядок внесения платежей. Срок рассрочки платежа не может быть более чем на один год.</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Покупатель вправе оплатить приобретенное муниципальное имущество досрочно. При этом проценты по рассрочке исчисляются в соответствии с фактически использованным покупателем периода рассрочки.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Начисленные проценты подлежат распределению как средства, поступившие от приватизации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10.4.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30 дней </w:t>
      </w:r>
      <w:proofErr w:type="gramStart"/>
      <w:r w:rsidRPr="00130BA0">
        <w:rPr>
          <w:rFonts w:ascii="Arial" w:hAnsi="Arial" w:cs="Arial"/>
          <w:sz w:val="24"/>
          <w:szCs w:val="24"/>
        </w:rPr>
        <w:t>с даты заключения</w:t>
      </w:r>
      <w:proofErr w:type="gramEnd"/>
      <w:r w:rsidRPr="00130BA0">
        <w:rPr>
          <w:rFonts w:ascii="Arial" w:hAnsi="Arial" w:cs="Arial"/>
          <w:sz w:val="24"/>
          <w:szCs w:val="24"/>
        </w:rPr>
        <w:t xml:space="preserve"> договора.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10.5. В случае просрочки оплаты покупатель выплачивает пеню (штраф)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Начисленные суммы штрафных санкций подлежат распределению как средства, поступившие от приватизации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10.6.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10.7. Размеры и виды затрат на организацию и проведение приватизации муниципального имущества, а также порядок осуществления расходов на эти цели, определяются Главой Воробьевского сельского муниципального образования Республики Калмыкия.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10.8. Денежные средства, полученные в результате приватизации муниципального имущества, подлежат перечислению в доход бюджета поселения.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За несвоевременное перечисление в бюджет поселения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1 0.9. </w:t>
      </w:r>
      <w:proofErr w:type="gramStart"/>
      <w:r w:rsidRPr="00130BA0">
        <w:rPr>
          <w:rFonts w:ascii="Arial" w:hAnsi="Arial" w:cs="Arial"/>
          <w:sz w:val="24"/>
          <w:szCs w:val="24"/>
        </w:rPr>
        <w:t>Возврат покупателю денежных средств по недействительным сделкам купли-продажи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 поступивших от других сделок приватизации до их перечисления в соответствии с п.п.10.8. настоящего Порядка, а при их недостаточности - за счет денежных средств района.</w:t>
      </w:r>
      <w:proofErr w:type="gramEnd"/>
    </w:p>
    <w:p w:rsidR="0008711C" w:rsidRPr="00130BA0" w:rsidRDefault="0008711C" w:rsidP="00130BA0">
      <w:pPr>
        <w:spacing w:after="0" w:line="240" w:lineRule="auto"/>
        <w:jc w:val="both"/>
        <w:rPr>
          <w:rFonts w:ascii="Arial" w:hAnsi="Arial" w:cs="Arial"/>
          <w:sz w:val="24"/>
          <w:szCs w:val="24"/>
        </w:rPr>
      </w:pPr>
    </w:p>
    <w:p w:rsidR="0008711C" w:rsidRPr="00F512F1" w:rsidRDefault="0008711C" w:rsidP="00130BA0">
      <w:pPr>
        <w:spacing w:after="0" w:line="240" w:lineRule="auto"/>
        <w:jc w:val="center"/>
        <w:rPr>
          <w:rFonts w:ascii="Arial" w:eastAsia="Times New Roman" w:hAnsi="Arial" w:cs="Arial"/>
          <w:b/>
          <w:bCs/>
          <w:sz w:val="24"/>
          <w:szCs w:val="24"/>
        </w:rPr>
      </w:pPr>
      <w:r w:rsidRPr="00F512F1">
        <w:rPr>
          <w:rFonts w:ascii="Arial" w:eastAsia="Times New Roman" w:hAnsi="Arial" w:cs="Arial"/>
          <w:b/>
          <w:bCs/>
          <w:sz w:val="24"/>
          <w:szCs w:val="24"/>
        </w:rPr>
        <w:t>11. ПОРЯДОК</w:t>
      </w:r>
    </w:p>
    <w:p w:rsidR="0008711C" w:rsidRPr="00F512F1" w:rsidRDefault="0008711C" w:rsidP="00130BA0">
      <w:pPr>
        <w:spacing w:after="0" w:line="240" w:lineRule="auto"/>
        <w:jc w:val="center"/>
        <w:rPr>
          <w:rFonts w:ascii="Arial" w:eastAsia="Times New Roman" w:hAnsi="Arial" w:cs="Arial"/>
          <w:b/>
          <w:sz w:val="24"/>
          <w:szCs w:val="24"/>
        </w:rPr>
      </w:pPr>
      <w:r w:rsidRPr="00F512F1">
        <w:rPr>
          <w:rFonts w:ascii="Arial" w:eastAsia="Times New Roman" w:hAnsi="Arial" w:cs="Arial"/>
          <w:b/>
          <w:sz w:val="24"/>
          <w:szCs w:val="24"/>
        </w:rPr>
        <w:t>осуществления полномочий высшего органа управления открытого акционерного общества, общества с ограниченной ответственностью в случае, если в собственности Воробьевского сельского муниципального образования Республики Калмыкия находится 100 процентов акций открытого акционерного общества, 100 процентов долей в уставном капитале общества с ограниченной ответственностью, не закрепленных за муниципальными предприятиями, учреждениями</w:t>
      </w:r>
    </w:p>
    <w:p w:rsidR="0008711C" w:rsidRPr="00130BA0" w:rsidRDefault="0008711C" w:rsidP="00130BA0">
      <w:pPr>
        <w:spacing w:after="0" w:line="240" w:lineRule="auto"/>
        <w:jc w:val="both"/>
        <w:rPr>
          <w:rFonts w:ascii="Arial" w:eastAsia="Times New Roman" w:hAnsi="Arial" w:cs="Arial"/>
          <w:sz w:val="24"/>
          <w:szCs w:val="24"/>
        </w:rPr>
      </w:pP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 xml:space="preserve">11.1. </w:t>
      </w:r>
      <w:proofErr w:type="gramStart"/>
      <w:r w:rsidRPr="00130BA0">
        <w:rPr>
          <w:rFonts w:ascii="Arial" w:eastAsia="Times New Roman" w:hAnsi="Arial" w:cs="Arial"/>
          <w:sz w:val="24"/>
          <w:szCs w:val="24"/>
        </w:rPr>
        <w:t>Настоящий Порядок разработан в соответствии с Гражданским кодексом Российской Федерации, Федеральными законами «Об акционерных обществах», «Об обществах с ограниченной ответственностью», «О приватизации государственного и муниципального имущества» и определяет порядок осуществления от имени Воробьевского сельского муниципального образования Республики Калмыкия полномочий высшего органа управления обществом (общего собрания акционеров, общего собрания участников общества с ограниченной ответственностью) в случае, если в собственности Воробьевского сельского</w:t>
      </w:r>
      <w:proofErr w:type="gramEnd"/>
      <w:r w:rsidRPr="00130BA0">
        <w:rPr>
          <w:rFonts w:ascii="Arial" w:eastAsia="Times New Roman" w:hAnsi="Arial" w:cs="Arial"/>
          <w:sz w:val="24"/>
          <w:szCs w:val="24"/>
        </w:rPr>
        <w:t xml:space="preserve"> муниципального образования Республики Калмыкия находится 100 процентов акций открытого акционерного общества, 100 процентов долей в уставном капитале общества с ограниченной ответственностью, не закрепленных за муниципальными предприятиями, учреждениями.</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 xml:space="preserve">11.2. Права акционера открытого акционерного общества (далее - акционер), участника общества с ограниченной ответственностью (далее - участник), 100 процентов акций, 100 процентов </w:t>
      </w:r>
      <w:proofErr w:type="gramStart"/>
      <w:r w:rsidRPr="00130BA0">
        <w:rPr>
          <w:rFonts w:ascii="Arial" w:eastAsia="Times New Roman" w:hAnsi="Arial" w:cs="Arial"/>
          <w:sz w:val="24"/>
          <w:szCs w:val="24"/>
        </w:rPr>
        <w:t>долей</w:t>
      </w:r>
      <w:proofErr w:type="gramEnd"/>
      <w:r w:rsidRPr="00130BA0">
        <w:rPr>
          <w:rFonts w:ascii="Arial" w:eastAsia="Times New Roman" w:hAnsi="Arial" w:cs="Arial"/>
          <w:sz w:val="24"/>
          <w:szCs w:val="24"/>
        </w:rPr>
        <w:t xml:space="preserve"> в уставном капитале которого находится в собственности Воробьевского сельского муниципального образования Республики Калмыкия, от имени муниципального образования осуществляет Администрация  Воробьевского сельского муниципального образования Республики Калмыкия.</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Полномочия высшего органа управления обществом осуществляются Администрацией Воробьевского сельского муниципального образования Республики Калмыкия.</w:t>
      </w:r>
    </w:p>
    <w:p w:rsidR="0008711C" w:rsidRPr="00130BA0" w:rsidRDefault="0008711C" w:rsidP="00130BA0">
      <w:pPr>
        <w:spacing w:after="0" w:line="240" w:lineRule="auto"/>
        <w:ind w:firstLine="709"/>
        <w:jc w:val="both"/>
        <w:rPr>
          <w:rFonts w:ascii="Arial" w:eastAsia="Times New Roman" w:hAnsi="Arial" w:cs="Arial"/>
          <w:color w:val="FF0000"/>
          <w:sz w:val="24"/>
          <w:szCs w:val="24"/>
        </w:rPr>
      </w:pPr>
      <w:r w:rsidRPr="00130BA0">
        <w:rPr>
          <w:rFonts w:ascii="Arial" w:eastAsia="Times New Roman" w:hAnsi="Arial" w:cs="Arial"/>
          <w:sz w:val="24"/>
          <w:szCs w:val="24"/>
        </w:rPr>
        <w:t>Полномочия Воробьевского сельского муниципального образования Республики Калмыкия по определению позиции акционера, участника возлагаются на Администрацию Воробьевского сельского муниципального образования Республики Калмыкия (далее - уполномоченный орган). Позиция акционера, участника определяется с учетом предложений уполномоченного органа, на который возложены координация и регулирование деятельности.</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 xml:space="preserve">11.3. Уполномоченный орган направляет свои предложения </w:t>
      </w:r>
      <w:r w:rsidRPr="00130BA0">
        <w:rPr>
          <w:rFonts w:ascii="Arial" w:eastAsia="Times New Roman" w:hAnsi="Arial" w:cs="Arial"/>
          <w:sz w:val="24"/>
          <w:szCs w:val="24"/>
          <w:lang w:eastAsia="ar-SA"/>
        </w:rPr>
        <w:t xml:space="preserve">Главе </w:t>
      </w:r>
      <w:r w:rsidRPr="00130BA0">
        <w:rPr>
          <w:rFonts w:ascii="Arial" w:eastAsia="Times New Roman" w:hAnsi="Arial" w:cs="Arial"/>
          <w:sz w:val="24"/>
          <w:szCs w:val="24"/>
        </w:rPr>
        <w:t>Воробьевского сельского муниципального образования Республики Калмыкия по внесению вопросов в повестку дня годового собрания высшего органа управления обществом и выдвижению кандидатов для избрания на указанном собрании в органы управления, ревизионную комиссию до 1 декабря года, предшествующего году проведения годового собрания высшего органа управления обществом.</w:t>
      </w:r>
    </w:p>
    <w:p w:rsidR="0008711C" w:rsidRPr="00130BA0" w:rsidRDefault="0008711C" w:rsidP="00130BA0">
      <w:pPr>
        <w:suppressAutoHyphens/>
        <w:spacing w:after="0" w:line="240" w:lineRule="auto"/>
        <w:ind w:firstLine="709"/>
        <w:jc w:val="both"/>
        <w:rPr>
          <w:rFonts w:ascii="Arial" w:eastAsia="Times New Roman" w:hAnsi="Arial" w:cs="Arial"/>
          <w:sz w:val="24"/>
          <w:szCs w:val="24"/>
          <w:lang w:eastAsia="ar-SA"/>
        </w:rPr>
      </w:pPr>
      <w:r w:rsidRPr="00130BA0">
        <w:rPr>
          <w:rFonts w:ascii="Arial" w:eastAsia="Times New Roman" w:hAnsi="Arial" w:cs="Arial"/>
          <w:sz w:val="24"/>
          <w:szCs w:val="24"/>
        </w:rPr>
        <w:t>11.4. Уполномоченный орган направляет свои предложения о проведении внеочередного собрания высшего органа управления обществом</w:t>
      </w:r>
      <w:r w:rsidRPr="00130BA0">
        <w:rPr>
          <w:rFonts w:ascii="Arial" w:eastAsia="Times New Roman" w:hAnsi="Arial" w:cs="Arial"/>
          <w:sz w:val="24"/>
          <w:szCs w:val="24"/>
          <w:lang w:eastAsia="ar-SA"/>
        </w:rPr>
        <w:t xml:space="preserve"> Главе </w:t>
      </w:r>
      <w:r w:rsidRPr="00130BA0">
        <w:rPr>
          <w:rFonts w:ascii="Arial" w:eastAsia="Times New Roman" w:hAnsi="Arial" w:cs="Arial"/>
          <w:sz w:val="24"/>
          <w:szCs w:val="24"/>
        </w:rPr>
        <w:t>Воробьевского сельского муниципального образования Республики Калмыкия.</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Указанные предложения должны содержать формулировки вопросов, подлежащих внесению в повестку дня внеочередного собрания высшего органа управления обществом, и формулировки решений по ним. Предложения представляются с пояснительной запиской, содержащей обоснование внесения в повестку дня внеочередного собрания высшего органа управления обществом предлагаемого вопроса, а также с приложением материалов, необходимых для принятия решения. При внесении в повестку дня внеочередного собрания высшего органа управления обществом вопроса об изменении состава органов управления, ревизионной комиссии уполномоченный орган вправе предложить кандидатуры для избрания в органы управления и ревизионную комиссию общества с приложением необходимой информации о них.</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11.5. Уполномоченный орган определяет дату, место и время проведения собрания высшего органа управления обществом.</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11.6. Уполномоченный орган обязан уведомить о дате, месте и времени проведения собрания высшего органа управления обществом.</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 xml:space="preserve">11.7. Представители уполномоченного органа вправе присутствовать на собрании высшего органа управления обществом и участвовать в обсуждении по вопросам </w:t>
      </w:r>
      <w:proofErr w:type="gramStart"/>
      <w:r w:rsidRPr="00130BA0">
        <w:rPr>
          <w:rFonts w:ascii="Arial" w:eastAsia="Times New Roman" w:hAnsi="Arial" w:cs="Arial"/>
          <w:sz w:val="24"/>
          <w:szCs w:val="24"/>
        </w:rPr>
        <w:t>повестки дня собрания высшего органа управления</w:t>
      </w:r>
      <w:proofErr w:type="gramEnd"/>
      <w:r w:rsidRPr="00130BA0">
        <w:rPr>
          <w:rFonts w:ascii="Arial" w:eastAsia="Times New Roman" w:hAnsi="Arial" w:cs="Arial"/>
          <w:sz w:val="24"/>
          <w:szCs w:val="24"/>
        </w:rPr>
        <w:t xml:space="preserve"> обществом.</w:t>
      </w:r>
    </w:p>
    <w:p w:rsidR="0008711C" w:rsidRPr="00130BA0" w:rsidRDefault="0008711C" w:rsidP="00130BA0">
      <w:pPr>
        <w:spacing w:after="0" w:line="240" w:lineRule="auto"/>
        <w:ind w:firstLine="709"/>
        <w:jc w:val="both"/>
        <w:rPr>
          <w:rFonts w:ascii="Arial" w:eastAsia="Times New Roman" w:hAnsi="Arial" w:cs="Arial"/>
          <w:sz w:val="24"/>
          <w:szCs w:val="24"/>
        </w:rPr>
      </w:pPr>
      <w:r w:rsidRPr="00130BA0">
        <w:rPr>
          <w:rFonts w:ascii="Arial" w:eastAsia="Times New Roman" w:hAnsi="Arial" w:cs="Arial"/>
          <w:sz w:val="24"/>
          <w:szCs w:val="24"/>
        </w:rPr>
        <w:t xml:space="preserve">11.8. Решение собрания высшего органа управления обществом формируется уполномоченным органом с учетом предложений и утверждается постановлением </w:t>
      </w:r>
      <w:r w:rsidRPr="00130BA0">
        <w:rPr>
          <w:rFonts w:ascii="Arial" w:eastAsia="Times New Roman" w:hAnsi="Arial" w:cs="Arial"/>
          <w:sz w:val="24"/>
          <w:szCs w:val="24"/>
          <w:lang w:eastAsia="ar-SA"/>
        </w:rPr>
        <w:t>Главы</w:t>
      </w:r>
      <w:r w:rsidRPr="00130BA0">
        <w:rPr>
          <w:rFonts w:ascii="Arial" w:eastAsia="Times New Roman" w:hAnsi="Arial" w:cs="Arial"/>
          <w:sz w:val="24"/>
          <w:szCs w:val="24"/>
        </w:rPr>
        <w:t xml:space="preserve"> Воробьевского сельского муниципального образования Республики Калмыкия.</w:t>
      </w:r>
    </w:p>
    <w:p w:rsidR="0008711C" w:rsidRPr="00130BA0" w:rsidRDefault="0008711C" w:rsidP="00130BA0">
      <w:pPr>
        <w:spacing w:after="0" w:line="240" w:lineRule="auto"/>
        <w:ind w:firstLine="709"/>
        <w:jc w:val="both"/>
        <w:rPr>
          <w:rFonts w:ascii="Arial" w:eastAsia="Times New Roman" w:hAnsi="Arial" w:cs="Arial"/>
          <w:sz w:val="24"/>
          <w:szCs w:val="24"/>
        </w:rPr>
      </w:pP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12. Особенности приватизации отдельных видов имущества.</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130BA0">
        <w:rPr>
          <w:rFonts w:ascii="Arial" w:hAnsi="Arial" w:cs="Arial"/>
          <w:sz w:val="24"/>
          <w:szCs w:val="24"/>
        </w:rPr>
        <w:t>электросетевого</w:t>
      </w:r>
      <w:proofErr w:type="spellEnd"/>
      <w:r w:rsidRPr="00130BA0">
        <w:rPr>
          <w:rFonts w:ascii="Arial" w:hAnsi="Arial" w:cs="Arial"/>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08711C" w:rsidRPr="00130BA0" w:rsidRDefault="0008711C" w:rsidP="00130BA0">
      <w:pPr>
        <w:spacing w:after="0" w:line="240" w:lineRule="auto"/>
        <w:ind w:left="720"/>
        <w:jc w:val="center"/>
        <w:rPr>
          <w:rFonts w:ascii="Arial" w:hAnsi="Arial" w:cs="Arial"/>
          <w:b/>
          <w:sz w:val="24"/>
          <w:szCs w:val="24"/>
        </w:rPr>
      </w:pPr>
    </w:p>
    <w:p w:rsidR="0008711C" w:rsidRPr="00130BA0" w:rsidRDefault="0008711C" w:rsidP="00130BA0">
      <w:pPr>
        <w:spacing w:after="0" w:line="240" w:lineRule="auto"/>
        <w:ind w:left="720"/>
        <w:jc w:val="center"/>
        <w:rPr>
          <w:rFonts w:ascii="Arial" w:hAnsi="Arial" w:cs="Arial"/>
          <w:b/>
          <w:sz w:val="24"/>
          <w:szCs w:val="24"/>
        </w:rPr>
      </w:pPr>
      <w:r w:rsidRPr="00130BA0">
        <w:rPr>
          <w:rFonts w:ascii="Arial" w:hAnsi="Arial" w:cs="Arial"/>
          <w:b/>
          <w:sz w:val="24"/>
          <w:szCs w:val="24"/>
        </w:rPr>
        <w:t>13. Отчуждение земельных участков.</w:t>
      </w:r>
    </w:p>
    <w:p w:rsidR="0008711C" w:rsidRPr="00130BA0" w:rsidRDefault="0008711C" w:rsidP="00130BA0">
      <w:pPr>
        <w:spacing w:after="0" w:line="240" w:lineRule="auto"/>
        <w:ind w:left="720"/>
        <w:jc w:val="center"/>
        <w:rPr>
          <w:rFonts w:ascii="Arial" w:hAnsi="Arial" w:cs="Arial"/>
          <w:b/>
          <w:sz w:val="24"/>
          <w:szCs w:val="24"/>
        </w:rPr>
      </w:pP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использования, если иное не предусмотрено федеральным законом.</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13.2.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-находящиеся у муниципального унитарного предприятия на праве постоянного (бессрочного) пользования или аренды;</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w:t>
      </w:r>
      <w:r w:rsidRPr="00130BA0">
        <w:rPr>
          <w:rFonts w:ascii="Arial" w:hAnsi="Arial" w:cs="Arial"/>
          <w:sz w:val="24"/>
          <w:szCs w:val="24"/>
        </w:rPr>
        <w:tab/>
        <w:t>-занимаемых объектами недвижимости и входящими в состав приватизируемого имущественного комплекса унитарного предприятия, и необходимых для использования указанных объектов.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13.3.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13.4. Отчуждение земельных участков осуществляется в соответствии с Положением о порядке приобретения земельных участков собственниками расположенных на них объектов недвижимости, утвержденным Собранием депутатов сельского муниципального образования.</w:t>
      </w:r>
    </w:p>
    <w:p w:rsidR="0008711C" w:rsidRPr="00130BA0" w:rsidRDefault="0008711C" w:rsidP="00130BA0">
      <w:pPr>
        <w:spacing w:after="0" w:line="240" w:lineRule="auto"/>
        <w:ind w:firstLine="709"/>
        <w:jc w:val="both"/>
        <w:rPr>
          <w:rFonts w:ascii="Arial" w:eastAsia="Times New Roman" w:hAnsi="Arial" w:cs="Arial"/>
          <w:sz w:val="24"/>
          <w:szCs w:val="24"/>
        </w:rPr>
      </w:pPr>
    </w:p>
    <w:p w:rsidR="0008711C" w:rsidRPr="00130BA0" w:rsidRDefault="0008711C" w:rsidP="00130BA0">
      <w:pPr>
        <w:spacing w:after="0" w:line="240" w:lineRule="auto"/>
        <w:ind w:firstLine="709"/>
        <w:jc w:val="both"/>
        <w:rPr>
          <w:rFonts w:ascii="Arial" w:eastAsia="Times New Roman" w:hAnsi="Arial" w:cs="Arial"/>
          <w:sz w:val="24"/>
          <w:szCs w:val="24"/>
        </w:rPr>
      </w:pPr>
    </w:p>
    <w:p w:rsidR="0008711C" w:rsidRPr="00130BA0" w:rsidRDefault="0008711C" w:rsidP="00130BA0">
      <w:pPr>
        <w:spacing w:line="240" w:lineRule="auto"/>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r w:rsidRPr="00130BA0">
        <w:rPr>
          <w:rFonts w:ascii="Arial" w:hAnsi="Arial" w:cs="Arial"/>
          <w:sz w:val="24"/>
          <w:szCs w:val="24"/>
        </w:rPr>
        <w:t xml:space="preserve">   </w:t>
      </w:r>
    </w:p>
    <w:p w:rsidR="0008711C" w:rsidRPr="00130BA0" w:rsidRDefault="0008711C" w:rsidP="00130BA0">
      <w:pPr>
        <w:spacing w:line="240" w:lineRule="auto"/>
        <w:ind w:left="720"/>
        <w:jc w:val="both"/>
        <w:rPr>
          <w:rFonts w:ascii="Arial" w:hAnsi="Arial" w:cs="Arial"/>
          <w:sz w:val="24"/>
          <w:szCs w:val="24"/>
        </w:rPr>
      </w:pPr>
      <w:r w:rsidRPr="00130BA0">
        <w:rPr>
          <w:rFonts w:ascii="Arial" w:hAnsi="Arial" w:cs="Arial"/>
          <w:sz w:val="24"/>
          <w:szCs w:val="24"/>
        </w:rPr>
        <w:t xml:space="preserve">   </w:t>
      </w: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141BDC" w:rsidRDefault="00141BDC" w:rsidP="00130BA0">
      <w:pPr>
        <w:spacing w:line="240" w:lineRule="auto"/>
        <w:ind w:left="720"/>
        <w:jc w:val="both"/>
        <w:rPr>
          <w:rFonts w:ascii="Arial" w:hAnsi="Arial" w:cs="Arial"/>
          <w:sz w:val="24"/>
          <w:szCs w:val="24"/>
        </w:rPr>
      </w:pPr>
    </w:p>
    <w:p w:rsidR="00F512F1" w:rsidRPr="00130BA0" w:rsidRDefault="00F512F1" w:rsidP="00130BA0">
      <w:pPr>
        <w:spacing w:line="240" w:lineRule="auto"/>
        <w:ind w:left="720"/>
        <w:jc w:val="both"/>
        <w:rPr>
          <w:rFonts w:ascii="Arial" w:hAnsi="Arial" w:cs="Arial"/>
          <w:sz w:val="24"/>
          <w:szCs w:val="24"/>
        </w:rPr>
      </w:pPr>
    </w:p>
    <w:p w:rsidR="0008711C" w:rsidRPr="00130BA0" w:rsidRDefault="0008711C" w:rsidP="00130BA0">
      <w:pPr>
        <w:spacing w:line="240" w:lineRule="auto"/>
        <w:ind w:left="720"/>
        <w:jc w:val="both"/>
        <w:rPr>
          <w:rFonts w:ascii="Arial" w:hAnsi="Arial" w:cs="Arial"/>
          <w:sz w:val="24"/>
          <w:szCs w:val="24"/>
        </w:rPr>
      </w:pPr>
    </w:p>
    <w:p w:rsidR="0008711C" w:rsidRPr="00130BA0" w:rsidRDefault="001D2B88" w:rsidP="00130BA0">
      <w:pPr>
        <w:shd w:val="clear" w:color="auto" w:fill="FFFFFF"/>
        <w:spacing w:after="0" w:line="240" w:lineRule="auto"/>
        <w:jc w:val="right"/>
        <w:textAlignment w:val="baseline"/>
        <w:rPr>
          <w:rFonts w:ascii="Arial" w:hAnsi="Arial" w:cs="Arial"/>
          <w:spacing w:val="2"/>
          <w:sz w:val="24"/>
          <w:szCs w:val="24"/>
        </w:rPr>
      </w:pPr>
      <w:r w:rsidRPr="00130BA0">
        <w:rPr>
          <w:rFonts w:ascii="Arial" w:hAnsi="Arial" w:cs="Arial"/>
          <w:spacing w:val="2"/>
          <w:sz w:val="24"/>
          <w:szCs w:val="24"/>
        </w:rPr>
        <w:t>Приложение 2 к р</w:t>
      </w:r>
      <w:r w:rsidR="0008711C" w:rsidRPr="00130BA0">
        <w:rPr>
          <w:rFonts w:ascii="Arial" w:hAnsi="Arial" w:cs="Arial"/>
          <w:spacing w:val="2"/>
          <w:sz w:val="24"/>
          <w:szCs w:val="24"/>
        </w:rPr>
        <w:t>ешению</w:t>
      </w:r>
    </w:p>
    <w:p w:rsidR="0008711C" w:rsidRPr="00130BA0" w:rsidRDefault="0008711C" w:rsidP="00130BA0">
      <w:pPr>
        <w:shd w:val="clear" w:color="auto" w:fill="FFFFFF"/>
        <w:spacing w:after="0" w:line="240" w:lineRule="auto"/>
        <w:jc w:val="right"/>
        <w:textAlignment w:val="baseline"/>
        <w:rPr>
          <w:rFonts w:ascii="Arial" w:hAnsi="Arial" w:cs="Arial"/>
          <w:spacing w:val="2"/>
          <w:sz w:val="24"/>
          <w:szCs w:val="24"/>
        </w:rPr>
      </w:pPr>
      <w:r w:rsidRPr="00130BA0">
        <w:rPr>
          <w:rFonts w:ascii="Arial" w:hAnsi="Arial" w:cs="Arial"/>
          <w:spacing w:val="2"/>
          <w:sz w:val="24"/>
          <w:szCs w:val="24"/>
        </w:rPr>
        <w:t xml:space="preserve">Собрания депутатов </w:t>
      </w:r>
    </w:p>
    <w:p w:rsidR="0008711C" w:rsidRPr="00130BA0" w:rsidRDefault="0008711C" w:rsidP="00130BA0">
      <w:pPr>
        <w:shd w:val="clear" w:color="auto" w:fill="FFFFFF"/>
        <w:spacing w:after="0" w:line="240" w:lineRule="auto"/>
        <w:jc w:val="right"/>
        <w:textAlignment w:val="baseline"/>
        <w:rPr>
          <w:rFonts w:ascii="Arial" w:hAnsi="Arial" w:cs="Arial"/>
          <w:spacing w:val="2"/>
          <w:sz w:val="24"/>
          <w:szCs w:val="24"/>
        </w:rPr>
      </w:pPr>
      <w:r w:rsidRPr="00130BA0">
        <w:rPr>
          <w:rFonts w:ascii="Arial" w:hAnsi="Arial" w:cs="Arial"/>
          <w:spacing w:val="2"/>
          <w:sz w:val="24"/>
          <w:szCs w:val="24"/>
        </w:rPr>
        <w:t>Воробьевского СМО РК</w:t>
      </w:r>
      <w:r w:rsidRPr="00130BA0">
        <w:rPr>
          <w:rFonts w:ascii="Arial" w:hAnsi="Arial" w:cs="Arial"/>
          <w:spacing w:val="2"/>
          <w:sz w:val="24"/>
          <w:szCs w:val="24"/>
        </w:rPr>
        <w:br/>
        <w:t xml:space="preserve"> №2</w:t>
      </w:r>
      <w:r w:rsidR="00F512F1">
        <w:rPr>
          <w:rFonts w:ascii="Arial" w:hAnsi="Arial" w:cs="Arial"/>
          <w:spacing w:val="2"/>
          <w:sz w:val="24"/>
          <w:szCs w:val="24"/>
        </w:rPr>
        <w:t xml:space="preserve"> </w:t>
      </w:r>
      <w:r w:rsidRPr="00130BA0">
        <w:rPr>
          <w:rFonts w:ascii="Arial" w:hAnsi="Arial" w:cs="Arial"/>
          <w:spacing w:val="2"/>
          <w:sz w:val="24"/>
          <w:szCs w:val="24"/>
        </w:rPr>
        <w:t xml:space="preserve">2, от 23.06.2020 года            </w:t>
      </w:r>
    </w:p>
    <w:p w:rsidR="0008711C" w:rsidRPr="00130BA0" w:rsidRDefault="0008711C" w:rsidP="00130BA0">
      <w:pPr>
        <w:spacing w:after="0" w:line="240" w:lineRule="auto"/>
        <w:jc w:val="both"/>
        <w:rPr>
          <w:rFonts w:ascii="Arial" w:hAnsi="Arial" w:cs="Arial"/>
          <w:sz w:val="24"/>
          <w:szCs w:val="24"/>
        </w:rPr>
      </w:pPr>
    </w:p>
    <w:p w:rsidR="0008711C" w:rsidRPr="00F512F1" w:rsidRDefault="0008711C" w:rsidP="00130BA0">
      <w:pPr>
        <w:spacing w:after="0" w:line="240" w:lineRule="auto"/>
        <w:jc w:val="center"/>
        <w:rPr>
          <w:rFonts w:ascii="Arial" w:hAnsi="Arial" w:cs="Arial"/>
          <w:b/>
          <w:sz w:val="24"/>
          <w:szCs w:val="24"/>
        </w:rPr>
      </w:pPr>
      <w:r w:rsidRPr="00F512F1">
        <w:rPr>
          <w:rFonts w:ascii="Arial" w:hAnsi="Arial" w:cs="Arial"/>
          <w:b/>
          <w:sz w:val="24"/>
          <w:szCs w:val="24"/>
        </w:rPr>
        <w:t>ПРАВИЛА</w:t>
      </w:r>
    </w:p>
    <w:p w:rsidR="0008711C" w:rsidRPr="00F512F1" w:rsidRDefault="0008711C" w:rsidP="00130BA0">
      <w:pPr>
        <w:spacing w:after="0" w:line="240" w:lineRule="auto"/>
        <w:jc w:val="center"/>
        <w:rPr>
          <w:rFonts w:ascii="Arial" w:hAnsi="Arial" w:cs="Arial"/>
          <w:b/>
          <w:sz w:val="24"/>
          <w:szCs w:val="24"/>
        </w:rPr>
      </w:pPr>
      <w:r w:rsidRPr="00F512F1">
        <w:rPr>
          <w:rFonts w:ascii="Arial" w:hAnsi="Arial" w:cs="Arial"/>
          <w:b/>
          <w:sz w:val="24"/>
          <w:szCs w:val="24"/>
        </w:rPr>
        <w:t>разработки прогнозного плана (программы) приватизации</w:t>
      </w:r>
    </w:p>
    <w:p w:rsidR="0008711C" w:rsidRPr="00F512F1" w:rsidRDefault="0008711C" w:rsidP="00130BA0">
      <w:pPr>
        <w:spacing w:after="0" w:line="240" w:lineRule="auto"/>
        <w:jc w:val="center"/>
        <w:rPr>
          <w:rFonts w:ascii="Arial" w:hAnsi="Arial" w:cs="Arial"/>
          <w:b/>
          <w:sz w:val="24"/>
          <w:szCs w:val="24"/>
        </w:rPr>
      </w:pPr>
      <w:r w:rsidRPr="00F512F1">
        <w:rPr>
          <w:rFonts w:ascii="Arial" w:hAnsi="Arial" w:cs="Arial"/>
          <w:b/>
          <w:sz w:val="24"/>
          <w:szCs w:val="24"/>
        </w:rPr>
        <w:t>муниципального имущества.</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pStyle w:val="a8"/>
        <w:spacing w:after="0" w:line="240" w:lineRule="auto"/>
        <w:ind w:left="0" w:firstLine="708"/>
        <w:jc w:val="both"/>
        <w:rPr>
          <w:rFonts w:ascii="Arial" w:hAnsi="Arial" w:cs="Arial"/>
          <w:sz w:val="24"/>
          <w:szCs w:val="24"/>
        </w:rPr>
      </w:pPr>
      <w:r w:rsidRPr="00130BA0">
        <w:rPr>
          <w:rFonts w:ascii="Arial" w:hAnsi="Arial" w:cs="Arial"/>
          <w:sz w:val="24"/>
          <w:szCs w:val="24"/>
        </w:rPr>
        <w:t>1. Настоящие правила (далее – программа), разработаны в соответствии с Федеральным законом от 21.12.2001г. №178-ФЗ «О приватизации государственного и муниципального имущества», определяют структуру, содержание, порядок и сроки разработки прогнозного плана (программы) приватизации муниципального имущества находящегося в собственности Воробьевского сельского муниципального образования Республики Калмыкия (далее – сельское муниципальное образование) на очередной финансовый год.</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2.  Разработка программы на очередной финансовый год  осуществляется в соответствии с Комплексной программой социально-экономического развития муниципального образования и задачами приватизации, а также с учетом итогов приватизации муниципального имущества за предыдущий год.</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3. Собрание депутатов Воробьевского сельского муниципального образования Республики Калмыкия, муниципальные унитарные предприятия, а также открытые акционерные общества, акции которых находятся в муниципальной собственности сельского муниципального образования, иные юридические лица и граждане вправе направлять в администрацию сельского муниципального образования (далее – Администрация) свои предложения о приватизации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Глава Воробьевского сельского муниципального образования Республики Калмыкия рассматривает и направляет предложения, поступившие до 1 мая и соответствующие требованиям законодательства о приватизации Российской Федерации, в бухгалтерию сельского муниципального образования для подготовки обоснования целесообразности (нецелесообразности) приватизации муниципального имущества.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Бухгалтерия сельского муниципального образования, рассмотрев поступившие предложения, возвращает их не позднее 1 мая в Главе Воробьевского сельского муниципального образования Республики Калмыкия с обоснованием целесообразности (нецелесообразности) приватизации муниципального имущества по каждому предложению.</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4. Все предложения о приватизации с обоснованием целесообразности (нецелесообразности) приватизации муниципального имущества представляют на бумажном и магнитном носителях.</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При этом предложения о приватизации с обоснованием целесообразности (нецелесообразности) приватизации муниципальных унитарных предприятий представляют по форму согласно </w:t>
      </w:r>
      <w:r w:rsidRPr="00130BA0">
        <w:rPr>
          <w:rFonts w:ascii="Arial" w:hAnsi="Arial" w:cs="Arial"/>
          <w:b/>
          <w:sz w:val="24"/>
          <w:szCs w:val="24"/>
          <w:u w:val="single"/>
        </w:rPr>
        <w:t>приложению 1</w:t>
      </w:r>
      <w:r w:rsidRPr="00130BA0">
        <w:rPr>
          <w:rFonts w:ascii="Arial" w:hAnsi="Arial" w:cs="Arial"/>
          <w:sz w:val="24"/>
          <w:szCs w:val="24"/>
        </w:rPr>
        <w:t xml:space="preserve">, приватизации акций открытых акционерных обществ, находящихся в муниципальной собственности сельского муниципального образования, по форме согласно </w:t>
      </w:r>
      <w:r w:rsidRPr="00130BA0">
        <w:rPr>
          <w:rFonts w:ascii="Arial" w:hAnsi="Arial" w:cs="Arial"/>
          <w:b/>
          <w:sz w:val="24"/>
          <w:szCs w:val="24"/>
          <w:u w:val="single"/>
        </w:rPr>
        <w:t>приложению 2</w:t>
      </w:r>
      <w:r w:rsidRPr="00130BA0">
        <w:rPr>
          <w:rFonts w:ascii="Arial" w:hAnsi="Arial" w:cs="Arial"/>
          <w:b/>
          <w:sz w:val="24"/>
          <w:szCs w:val="24"/>
        </w:rPr>
        <w:t xml:space="preserve">, </w:t>
      </w:r>
      <w:r w:rsidRPr="00130BA0">
        <w:rPr>
          <w:rFonts w:ascii="Arial" w:hAnsi="Arial" w:cs="Arial"/>
          <w:sz w:val="24"/>
          <w:szCs w:val="24"/>
        </w:rPr>
        <w:t>приватизация иного имущества – в произвольной форме с указанием характеристики балансовой стоимости приватизируемого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5. После получения предложений согласно </w:t>
      </w:r>
      <w:r w:rsidRPr="00130BA0">
        <w:rPr>
          <w:rFonts w:ascii="Arial" w:hAnsi="Arial" w:cs="Arial"/>
          <w:b/>
          <w:sz w:val="24"/>
          <w:szCs w:val="24"/>
          <w:u w:val="single"/>
        </w:rPr>
        <w:t>пункту 4</w:t>
      </w:r>
      <w:r w:rsidRPr="00130BA0">
        <w:rPr>
          <w:rFonts w:ascii="Arial" w:hAnsi="Arial" w:cs="Arial"/>
          <w:sz w:val="24"/>
          <w:szCs w:val="24"/>
        </w:rPr>
        <w:t xml:space="preserve"> настоящих </w:t>
      </w:r>
      <w:proofErr w:type="gramStart"/>
      <w:r w:rsidRPr="00130BA0">
        <w:rPr>
          <w:rFonts w:ascii="Arial" w:hAnsi="Arial" w:cs="Arial"/>
          <w:sz w:val="24"/>
          <w:szCs w:val="24"/>
        </w:rPr>
        <w:t>Правил</w:t>
      </w:r>
      <w:proofErr w:type="gramEnd"/>
      <w:r w:rsidRPr="00130BA0">
        <w:rPr>
          <w:rFonts w:ascii="Arial" w:hAnsi="Arial" w:cs="Arial"/>
          <w:sz w:val="24"/>
          <w:szCs w:val="24"/>
        </w:rPr>
        <w:t xml:space="preserve"> Администрация Воробьевского сельского муниципального образования Республики Калмыкия подготавливает собственные обоснования целесообразности (нецелесообразности) приватизации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6. Проект программы формируется  Администрацией Воробьевского сельского муниципального образования Республики Калмыкия и состоит из двух разделов.</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Первый раздел программы содержит направления муниципальной политики в сфере приватизации, задачи приватизации муниципального имущества в очередном году,  прогноз влияния приватизации на структурные изменения в экономике, в том числе в соответствующих отраслях экономики (сферах управления), и прогноз поступления в бюджет поселения полученных от продажи муниципального имущества денежных средств.</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Второй раздел программы содержит сгруппированные по отраслям экономики (сферам управления) перечни муниципальных унитарных предприятий, акции открытых акционерных обществ, находящихся в муниципальной собственности, иного имущества с указанием характеристики соответствующего имущества и предлагаемого срока его приватизации. Во втором разделе указываются также  открытые акционерные общества и муниципальные унитарные предприятия, преобразуемые в открытые акционерные общества, в отношении которых принимается решение об использовании специального прав на участие сельского муниципального образования в управлении ими («золотой акции»)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В проекте программы также определяется муниципальное имущество, </w:t>
      </w:r>
      <w:proofErr w:type="gramStart"/>
      <w:r w:rsidRPr="00130BA0">
        <w:rPr>
          <w:rFonts w:ascii="Arial" w:hAnsi="Arial" w:cs="Arial"/>
          <w:sz w:val="24"/>
          <w:szCs w:val="24"/>
        </w:rPr>
        <w:t>решения</w:t>
      </w:r>
      <w:proofErr w:type="gramEnd"/>
      <w:r w:rsidRPr="00130BA0">
        <w:rPr>
          <w:rFonts w:ascii="Arial" w:hAnsi="Arial" w:cs="Arial"/>
          <w:sz w:val="24"/>
          <w:szCs w:val="24"/>
        </w:rPr>
        <w:t xml:space="preserve"> об условиях приватизации которого принимаются Собранием депутатов Воробьевского сельского муниципального образования Республики Калмыкия.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7. Характеристика муниципального унитарного предприятия должна содержать следующие данные:</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а) наименование и местонахождение муниципального унитарного предприятия;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б) среднесписочная численность работников;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в) балансовая стоимость средств.</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8. Характеристика акций открытого акционерного общества, находящихся в муниципальной собственности Воробьевского сельского муниципального образования Республики Калмыкия, должна содержать:</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а) наименование и местонахождение открытого акционерного общества;</w:t>
      </w:r>
    </w:p>
    <w:p w:rsidR="0008711C" w:rsidRPr="00130BA0" w:rsidRDefault="0008711C" w:rsidP="00130BA0">
      <w:pPr>
        <w:spacing w:after="0" w:line="240" w:lineRule="auto"/>
        <w:ind w:firstLine="708"/>
        <w:jc w:val="both"/>
        <w:rPr>
          <w:rFonts w:ascii="Arial" w:hAnsi="Arial" w:cs="Arial"/>
          <w:sz w:val="24"/>
          <w:szCs w:val="24"/>
        </w:rPr>
      </w:pPr>
      <w:proofErr w:type="gramStart"/>
      <w:r w:rsidRPr="00130BA0">
        <w:rPr>
          <w:rFonts w:ascii="Arial" w:hAnsi="Arial" w:cs="Arial"/>
          <w:sz w:val="24"/>
          <w:szCs w:val="24"/>
        </w:rPr>
        <w:t>б) долю принадлежащих сельскому муниципальному образованию акций в общем количестве акций открытого акционерного общества либо, если доля акций менее 1 процента,- количество указанных акций менее 1 процента – не указывается).</w:t>
      </w:r>
      <w:proofErr w:type="gramEnd"/>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в) количество акций, подлежащих приватизации, с указанием доли этих акций в общем количестве акций открытого акционерного общества ( при доле акций менее 1 процент</w:t>
      </w:r>
      <w:proofErr w:type="gramStart"/>
      <w:r w:rsidRPr="00130BA0">
        <w:rPr>
          <w:rFonts w:ascii="Arial" w:hAnsi="Arial" w:cs="Arial"/>
          <w:sz w:val="24"/>
          <w:szCs w:val="24"/>
        </w:rPr>
        <w:t>а-</w:t>
      </w:r>
      <w:proofErr w:type="gramEnd"/>
      <w:r w:rsidRPr="00130BA0">
        <w:rPr>
          <w:rFonts w:ascii="Arial" w:hAnsi="Arial" w:cs="Arial"/>
          <w:sz w:val="24"/>
          <w:szCs w:val="24"/>
        </w:rPr>
        <w:t xml:space="preserve"> не указывается)</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9. Характеристика иного имущества должна содержать наименование, местонахождение и назначение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10. Администрация Воробьевского сельского муниципального образования Республики Калмыкия представляет не позднее 1 сентября в Собрание депутатов Воробьевского сельского муниципального образования Республики Калмыкия проект программы с приложением следующих документов</w:t>
      </w:r>
      <w:proofErr w:type="gramStart"/>
      <w:r w:rsidRPr="00130BA0">
        <w:rPr>
          <w:rFonts w:ascii="Arial" w:hAnsi="Arial" w:cs="Arial"/>
          <w:sz w:val="24"/>
          <w:szCs w:val="24"/>
        </w:rPr>
        <w:t xml:space="preserve"> :</w:t>
      </w:r>
      <w:proofErr w:type="gramEnd"/>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а) предложения о приватизации с обоснованием целесообразности (нецелесообразности) приватизации муниципального имущества, оформленные согласно </w:t>
      </w:r>
      <w:r w:rsidRPr="00130BA0">
        <w:rPr>
          <w:rFonts w:ascii="Arial" w:hAnsi="Arial" w:cs="Arial"/>
          <w:sz w:val="24"/>
          <w:szCs w:val="24"/>
          <w:u w:val="single"/>
        </w:rPr>
        <w:t>пункту 4</w:t>
      </w:r>
      <w:r w:rsidRPr="00130BA0">
        <w:rPr>
          <w:rFonts w:ascii="Arial" w:hAnsi="Arial" w:cs="Arial"/>
          <w:sz w:val="24"/>
          <w:szCs w:val="24"/>
        </w:rPr>
        <w:t xml:space="preserve"> настоящих Правил;</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б) выписки из реестра акционеров, подтверждающих право собственности сельского муниципального образования на акции акционерного общества;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в) выписки из реестра муниципального имущества об иных объектах муниципального имущества.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11. Проект программы, а также предложения о внесении в нее изменений и дополнений рассматриваются на заседании Собрания депутатов Воробьевского сельского муниципального образования Республики Калмыкия.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Указанные предложения разрабатываются Администрацией Воробьевского сельского муниципального образования Республики Калмыкия в соответствии с настоящими Правилами.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Предложения о включении дополнительно в программу текущего года объектов муниципального имущества из программы истекшего года, приватизация которых не была осуществлена, предоставляются в Собрание депутатов Воробьевского сельского муниципального образования Республики Калмыкия в произвольной форме в течение 1 квартала текущего года.</w:t>
      </w:r>
    </w:p>
    <w:p w:rsidR="0008711C" w:rsidRPr="00130BA0" w:rsidRDefault="0008711C" w:rsidP="00130BA0">
      <w:pPr>
        <w:spacing w:after="0" w:line="240" w:lineRule="auto"/>
        <w:ind w:firstLine="708"/>
        <w:jc w:val="both"/>
        <w:rPr>
          <w:rFonts w:ascii="Arial" w:hAnsi="Arial" w:cs="Arial"/>
          <w:sz w:val="24"/>
          <w:szCs w:val="24"/>
        </w:rPr>
      </w:pPr>
      <w:r w:rsidRPr="00130BA0">
        <w:rPr>
          <w:rFonts w:ascii="Arial" w:hAnsi="Arial" w:cs="Arial"/>
          <w:sz w:val="24"/>
          <w:szCs w:val="24"/>
        </w:rPr>
        <w:t xml:space="preserve">12. </w:t>
      </w:r>
      <w:proofErr w:type="gramStart"/>
      <w:r w:rsidRPr="00130BA0">
        <w:rPr>
          <w:rFonts w:ascii="Arial" w:hAnsi="Arial" w:cs="Arial"/>
          <w:sz w:val="24"/>
          <w:szCs w:val="24"/>
        </w:rPr>
        <w:t>Контроль за</w:t>
      </w:r>
      <w:proofErr w:type="gramEnd"/>
      <w:r w:rsidRPr="00130BA0">
        <w:rPr>
          <w:rFonts w:ascii="Arial" w:hAnsi="Arial" w:cs="Arial"/>
          <w:sz w:val="24"/>
          <w:szCs w:val="24"/>
        </w:rPr>
        <w:t xml:space="preserve"> выполнением программы осуществляется Собранием депутатов Воробьевского сельского муниципального образования Республики Калмыкия. Администрация Воробьевского сельского муниципального образования Республики Калмыкия ежегодно, до 1 апреля представляет в Собрание депутатов Воробьевского сельского муниципального образования Республики Калмыкия отчет о выполнении программы за прошедший финансовый год.</w:t>
      </w:r>
    </w:p>
    <w:p w:rsidR="0008711C" w:rsidRPr="00130BA0" w:rsidRDefault="0008711C" w:rsidP="00130BA0">
      <w:pPr>
        <w:spacing w:after="0" w:line="240" w:lineRule="auto"/>
        <w:ind w:left="360"/>
        <w:jc w:val="both"/>
        <w:rPr>
          <w:rFonts w:ascii="Arial" w:hAnsi="Arial" w:cs="Arial"/>
          <w:sz w:val="24"/>
          <w:szCs w:val="24"/>
        </w:rPr>
      </w:pPr>
    </w:p>
    <w:p w:rsidR="0008711C" w:rsidRPr="00130BA0" w:rsidRDefault="0008711C" w:rsidP="00130BA0">
      <w:pPr>
        <w:spacing w:after="0" w:line="240" w:lineRule="auto"/>
        <w:ind w:left="360"/>
        <w:jc w:val="both"/>
        <w:rPr>
          <w:rFonts w:ascii="Arial" w:hAnsi="Arial" w:cs="Arial"/>
          <w:sz w:val="24"/>
          <w:szCs w:val="24"/>
        </w:rPr>
      </w:pPr>
    </w:p>
    <w:p w:rsidR="0008711C" w:rsidRPr="00130BA0" w:rsidRDefault="0008711C" w:rsidP="00130BA0">
      <w:pPr>
        <w:spacing w:after="0" w:line="240" w:lineRule="auto"/>
        <w:ind w:left="360"/>
        <w:jc w:val="both"/>
        <w:rPr>
          <w:rFonts w:ascii="Arial" w:hAnsi="Arial" w:cs="Arial"/>
          <w:sz w:val="24"/>
          <w:szCs w:val="24"/>
        </w:rPr>
      </w:pPr>
    </w:p>
    <w:p w:rsidR="0008711C" w:rsidRPr="00130BA0" w:rsidRDefault="0008711C" w:rsidP="00130BA0">
      <w:pPr>
        <w:spacing w:line="240" w:lineRule="auto"/>
        <w:ind w:left="36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Default="0008711C" w:rsidP="00130BA0">
      <w:pPr>
        <w:spacing w:after="0" w:line="240" w:lineRule="auto"/>
        <w:ind w:left="720"/>
        <w:jc w:val="both"/>
        <w:rPr>
          <w:rFonts w:ascii="Arial" w:hAnsi="Arial" w:cs="Arial"/>
          <w:sz w:val="24"/>
          <w:szCs w:val="24"/>
        </w:rPr>
      </w:pPr>
    </w:p>
    <w:p w:rsidR="00F512F1" w:rsidRPr="00130BA0" w:rsidRDefault="00F512F1"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p>
    <w:p w:rsidR="0008711C" w:rsidRPr="00130BA0" w:rsidRDefault="0008711C" w:rsidP="00130BA0">
      <w:pPr>
        <w:spacing w:after="0" w:line="240" w:lineRule="auto"/>
        <w:ind w:left="720"/>
        <w:jc w:val="right"/>
        <w:rPr>
          <w:rFonts w:ascii="Arial" w:hAnsi="Arial" w:cs="Arial"/>
          <w:sz w:val="24"/>
          <w:szCs w:val="24"/>
        </w:rPr>
      </w:pPr>
      <w:r w:rsidRPr="00130BA0">
        <w:rPr>
          <w:rFonts w:ascii="Arial" w:hAnsi="Arial" w:cs="Arial"/>
          <w:sz w:val="24"/>
          <w:szCs w:val="24"/>
        </w:rPr>
        <w:t>Приложение</w:t>
      </w:r>
      <w:proofErr w:type="gramStart"/>
      <w:r w:rsidRPr="00130BA0">
        <w:rPr>
          <w:rFonts w:ascii="Arial" w:hAnsi="Arial" w:cs="Arial"/>
          <w:sz w:val="24"/>
          <w:szCs w:val="24"/>
        </w:rPr>
        <w:t>1</w:t>
      </w:r>
      <w:proofErr w:type="gramEnd"/>
    </w:p>
    <w:p w:rsidR="0008711C" w:rsidRPr="00130BA0" w:rsidRDefault="0008711C" w:rsidP="00130BA0">
      <w:pPr>
        <w:spacing w:after="0" w:line="240" w:lineRule="auto"/>
        <w:ind w:left="720"/>
        <w:jc w:val="right"/>
        <w:rPr>
          <w:rFonts w:ascii="Arial" w:hAnsi="Arial" w:cs="Arial"/>
          <w:sz w:val="24"/>
          <w:szCs w:val="24"/>
        </w:rPr>
      </w:pPr>
      <w:r w:rsidRPr="00130BA0">
        <w:rPr>
          <w:rFonts w:ascii="Arial" w:hAnsi="Arial" w:cs="Arial"/>
          <w:sz w:val="24"/>
          <w:szCs w:val="24"/>
        </w:rPr>
        <w:t xml:space="preserve">к Правилам </w:t>
      </w:r>
    </w:p>
    <w:p w:rsidR="0008711C" w:rsidRPr="00130BA0" w:rsidRDefault="0008711C" w:rsidP="00130BA0">
      <w:pPr>
        <w:spacing w:after="0" w:line="240" w:lineRule="auto"/>
        <w:ind w:left="720"/>
        <w:jc w:val="right"/>
        <w:rPr>
          <w:rFonts w:ascii="Arial" w:hAnsi="Arial" w:cs="Arial"/>
          <w:sz w:val="24"/>
          <w:szCs w:val="24"/>
        </w:rPr>
      </w:pPr>
      <w:r w:rsidRPr="00130BA0">
        <w:rPr>
          <w:rFonts w:ascii="Arial" w:hAnsi="Arial" w:cs="Arial"/>
          <w:sz w:val="24"/>
          <w:szCs w:val="24"/>
        </w:rPr>
        <w:t>разработки прогнозного плана</w:t>
      </w:r>
    </w:p>
    <w:p w:rsidR="0008711C" w:rsidRPr="00130BA0" w:rsidRDefault="0008711C" w:rsidP="00130BA0">
      <w:pPr>
        <w:spacing w:after="0" w:line="240" w:lineRule="auto"/>
        <w:ind w:left="720"/>
        <w:jc w:val="right"/>
        <w:rPr>
          <w:rFonts w:ascii="Arial" w:hAnsi="Arial" w:cs="Arial"/>
          <w:sz w:val="24"/>
          <w:szCs w:val="24"/>
        </w:rPr>
      </w:pPr>
      <w:r w:rsidRPr="00130BA0">
        <w:rPr>
          <w:rFonts w:ascii="Arial" w:hAnsi="Arial" w:cs="Arial"/>
          <w:sz w:val="24"/>
          <w:szCs w:val="24"/>
        </w:rPr>
        <w:t xml:space="preserve">( программы) приватизации </w:t>
      </w:r>
    </w:p>
    <w:p w:rsidR="0008711C" w:rsidRPr="00130BA0" w:rsidRDefault="0008711C" w:rsidP="00130BA0">
      <w:pPr>
        <w:spacing w:after="0" w:line="240" w:lineRule="auto"/>
        <w:ind w:left="720"/>
        <w:jc w:val="right"/>
        <w:rPr>
          <w:rFonts w:ascii="Arial" w:hAnsi="Arial" w:cs="Arial"/>
          <w:sz w:val="24"/>
          <w:szCs w:val="24"/>
        </w:rPr>
      </w:pPr>
      <w:r w:rsidRPr="00130BA0">
        <w:rPr>
          <w:rFonts w:ascii="Arial" w:hAnsi="Arial" w:cs="Arial"/>
          <w:sz w:val="24"/>
          <w:szCs w:val="24"/>
        </w:rPr>
        <w:t xml:space="preserve">муниципального имущества </w:t>
      </w:r>
    </w:p>
    <w:p w:rsidR="0008711C" w:rsidRPr="00130BA0" w:rsidRDefault="0008711C" w:rsidP="00130BA0">
      <w:pPr>
        <w:spacing w:line="240" w:lineRule="auto"/>
        <w:ind w:left="720"/>
        <w:jc w:val="right"/>
        <w:rPr>
          <w:rFonts w:ascii="Arial" w:hAnsi="Arial" w:cs="Arial"/>
          <w:sz w:val="24"/>
          <w:szCs w:val="24"/>
        </w:rPr>
      </w:pPr>
      <w:r w:rsidRPr="00130BA0">
        <w:rPr>
          <w:rFonts w:ascii="Arial" w:hAnsi="Arial" w:cs="Arial"/>
          <w:sz w:val="24"/>
          <w:szCs w:val="24"/>
        </w:rPr>
        <w:t>Форма №1</w:t>
      </w:r>
    </w:p>
    <w:p w:rsidR="0008711C" w:rsidRPr="00130BA0" w:rsidRDefault="0008711C" w:rsidP="00130BA0">
      <w:pPr>
        <w:spacing w:after="0" w:line="240" w:lineRule="auto"/>
        <w:ind w:left="720"/>
        <w:jc w:val="center"/>
        <w:rPr>
          <w:rFonts w:ascii="Arial" w:hAnsi="Arial" w:cs="Arial"/>
          <w:sz w:val="24"/>
          <w:szCs w:val="24"/>
        </w:rPr>
      </w:pPr>
      <w:r w:rsidRPr="00130BA0">
        <w:rPr>
          <w:rFonts w:ascii="Arial" w:hAnsi="Arial" w:cs="Arial"/>
          <w:sz w:val="24"/>
          <w:szCs w:val="24"/>
        </w:rPr>
        <w:t>Предложение</w:t>
      </w:r>
    </w:p>
    <w:p w:rsidR="0008711C" w:rsidRPr="00130BA0" w:rsidRDefault="0008711C" w:rsidP="00130BA0">
      <w:pPr>
        <w:spacing w:after="0" w:line="240" w:lineRule="auto"/>
        <w:ind w:left="720"/>
        <w:jc w:val="center"/>
        <w:rPr>
          <w:rFonts w:ascii="Arial" w:hAnsi="Arial" w:cs="Arial"/>
          <w:sz w:val="24"/>
          <w:szCs w:val="24"/>
        </w:rPr>
      </w:pPr>
      <w:r w:rsidRPr="00130BA0">
        <w:rPr>
          <w:rFonts w:ascii="Arial" w:hAnsi="Arial" w:cs="Arial"/>
          <w:sz w:val="24"/>
          <w:szCs w:val="24"/>
        </w:rPr>
        <w:t>О приватизации муниципального унитарного предприятия</w:t>
      </w:r>
    </w:p>
    <w:p w:rsidR="0008711C" w:rsidRPr="00130BA0" w:rsidRDefault="0008711C" w:rsidP="00130BA0">
      <w:pPr>
        <w:spacing w:after="0" w:line="240" w:lineRule="auto"/>
        <w:ind w:left="720"/>
        <w:jc w:val="center"/>
        <w:rPr>
          <w:rFonts w:ascii="Arial" w:hAnsi="Arial" w:cs="Arial"/>
          <w:sz w:val="24"/>
          <w:szCs w:val="24"/>
        </w:rPr>
      </w:pPr>
      <w:r w:rsidRPr="00130BA0">
        <w:rPr>
          <w:rFonts w:ascii="Arial" w:hAnsi="Arial" w:cs="Arial"/>
          <w:sz w:val="24"/>
          <w:szCs w:val="24"/>
        </w:rPr>
        <w:t>(полное наименование предприятия).</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w:t>
      </w:r>
      <w:proofErr w:type="gramStart"/>
      <w:r w:rsidRPr="00130BA0">
        <w:rPr>
          <w:rFonts w:ascii="Arial" w:hAnsi="Arial" w:cs="Arial"/>
          <w:sz w:val="24"/>
          <w:szCs w:val="24"/>
          <w:lang w:val="en-US"/>
        </w:rPr>
        <w:t>I</w:t>
      </w:r>
      <w:r w:rsidRPr="00130BA0">
        <w:rPr>
          <w:rFonts w:ascii="Arial" w:hAnsi="Arial" w:cs="Arial"/>
          <w:sz w:val="24"/>
          <w:szCs w:val="24"/>
        </w:rPr>
        <w:t>.  Характеристика</w:t>
      </w:r>
      <w:proofErr w:type="gramEnd"/>
      <w:r w:rsidRPr="00130BA0">
        <w:rPr>
          <w:rFonts w:ascii="Arial" w:hAnsi="Arial" w:cs="Arial"/>
          <w:sz w:val="24"/>
          <w:szCs w:val="24"/>
        </w:rPr>
        <w:t xml:space="preserve"> муниципального унитарного предприятия и результатов его хозяйственной деятельности.</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1. Сокращенное наименование предприятия;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2. ИНН;</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3. Код ОКПО;</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4. Местонахождение;</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5. Сведения о государственной регистрации: наименование регистрирующего органа,</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дата и регистрационный номер;</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6. Сведения об учете в реестре муниципального имущества: реестровый номер;</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7. Отрасль (код ОКОНХ);</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8. Основной вид деятельности;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9. Стоимость основных средств на 01.01.2___г. (тыс. рублей);</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b/>
          <w:sz w:val="24"/>
          <w:szCs w:val="24"/>
        </w:rPr>
      </w:pPr>
      <w:r w:rsidRPr="00130BA0">
        <w:rPr>
          <w:rFonts w:ascii="Arial" w:hAnsi="Arial" w:cs="Arial"/>
          <w:b/>
          <w:sz w:val="24"/>
          <w:szCs w:val="24"/>
          <w:lang w:val="en-US"/>
        </w:rPr>
        <w:t>II</w:t>
      </w:r>
      <w:r w:rsidRPr="00130BA0">
        <w:rPr>
          <w:rFonts w:ascii="Arial" w:hAnsi="Arial" w:cs="Arial"/>
          <w:b/>
          <w:sz w:val="24"/>
          <w:szCs w:val="24"/>
        </w:rPr>
        <w:t>. Финансовые показатели предприятия за 2___г. (заполняется на основании данных бухгалтерской отчетности) (тыс.рублей).</w:t>
      </w:r>
    </w:p>
    <w:p w:rsidR="0008711C" w:rsidRPr="00130BA0" w:rsidRDefault="0008711C" w:rsidP="00130BA0">
      <w:pPr>
        <w:spacing w:after="0" w:line="240" w:lineRule="auto"/>
        <w:jc w:val="both"/>
        <w:rPr>
          <w:rFonts w:ascii="Arial" w:hAnsi="Arial" w:cs="Arial"/>
          <w:b/>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1. Выручка от продажи продукции (работ, услуг) (за вычетом НДС, акцизов и других    обязательных платежей);</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2. Балансовая прибыль (убыток);</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3. Чистая прибыль (убыток);</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4. Часть прибыли, подлежащая перечислению в бюджет в соответствии с программой деятельности предприятия;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5. Часть прибыли, перечисленная в местный бюджет.</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i/>
          <w:sz w:val="24"/>
          <w:szCs w:val="24"/>
        </w:rPr>
      </w:pPr>
      <w:r w:rsidRPr="00130BA0">
        <w:rPr>
          <w:rFonts w:ascii="Arial" w:hAnsi="Arial" w:cs="Arial"/>
          <w:i/>
          <w:sz w:val="24"/>
          <w:szCs w:val="24"/>
        </w:rPr>
        <w:t>Нумерация пунктов проводится в соответствии с источником.</w:t>
      </w:r>
    </w:p>
    <w:p w:rsidR="0008711C" w:rsidRPr="00130BA0" w:rsidRDefault="0008711C" w:rsidP="00130BA0">
      <w:pPr>
        <w:spacing w:after="0" w:line="240" w:lineRule="auto"/>
        <w:jc w:val="both"/>
        <w:rPr>
          <w:rFonts w:ascii="Arial" w:hAnsi="Arial" w:cs="Arial"/>
          <w:i/>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lang w:val="en-US"/>
        </w:rPr>
        <w:t>III</w:t>
      </w:r>
      <w:r w:rsidRPr="00130BA0">
        <w:rPr>
          <w:rFonts w:ascii="Arial" w:hAnsi="Arial" w:cs="Arial"/>
          <w:sz w:val="24"/>
          <w:szCs w:val="24"/>
        </w:rPr>
        <w:t>. Обоснование бухгалтерии администрации Воробьевского СМО РК целесообразности (нецелесообразности) приватизации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r w:rsidRPr="00130BA0">
        <w:rPr>
          <w:rFonts w:ascii="Arial" w:hAnsi="Arial" w:cs="Arial"/>
          <w:sz w:val="24"/>
          <w:szCs w:val="24"/>
        </w:rPr>
        <w:t xml:space="preserve">      Приватизация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 наименование предприятия)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Целесообразна/нецелесообразна</w:t>
      </w:r>
      <w:proofErr w:type="gramStart"/>
      <w:r w:rsidRPr="00130BA0">
        <w:rPr>
          <w:rFonts w:ascii="Arial" w:hAnsi="Arial" w:cs="Arial"/>
          <w:sz w:val="24"/>
          <w:szCs w:val="24"/>
        </w:rPr>
        <w:t>,п</w:t>
      </w:r>
      <w:proofErr w:type="gramEnd"/>
      <w:r w:rsidRPr="00130BA0">
        <w:rPr>
          <w:rFonts w:ascii="Arial" w:hAnsi="Arial" w:cs="Arial"/>
          <w:sz w:val="24"/>
          <w:szCs w:val="24"/>
        </w:rPr>
        <w:t>оскольку___________________________________________________________________________________________________________________________________________________________________________________________________________________________________</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Подпись начальника отдела экономики и прогнозирования</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lang w:val="en-US"/>
        </w:rPr>
        <w:t>IV</w:t>
      </w:r>
      <w:r w:rsidRPr="00130BA0">
        <w:rPr>
          <w:rFonts w:ascii="Arial" w:hAnsi="Arial" w:cs="Arial"/>
          <w:sz w:val="24"/>
          <w:szCs w:val="24"/>
        </w:rPr>
        <w:t>.Обоснование Администрации Воробьевского СМО РК целесообразности</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 нецелесообразности) приватизации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r w:rsidRPr="00130BA0">
        <w:rPr>
          <w:rFonts w:ascii="Arial" w:hAnsi="Arial" w:cs="Arial"/>
          <w:sz w:val="24"/>
          <w:szCs w:val="24"/>
        </w:rPr>
        <w:t>Приватизация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 наименование предприятия)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Целесообразна/нецелесообразна</w:t>
      </w:r>
      <w:proofErr w:type="gramStart"/>
      <w:r w:rsidRPr="00130BA0">
        <w:rPr>
          <w:rFonts w:ascii="Arial" w:hAnsi="Arial" w:cs="Arial"/>
          <w:sz w:val="24"/>
          <w:szCs w:val="24"/>
        </w:rPr>
        <w:t>,п</w:t>
      </w:r>
      <w:proofErr w:type="gramEnd"/>
      <w:r w:rsidRPr="00130BA0">
        <w:rPr>
          <w:rFonts w:ascii="Arial" w:hAnsi="Arial" w:cs="Arial"/>
          <w:sz w:val="24"/>
          <w:szCs w:val="24"/>
        </w:rPr>
        <w:t>оскольку____________________________________________________________________________________________________________________________________________________________________________________________________________________________________________________</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Подпись председателя комитета</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*Мнение Администрации Воробьевского сельского муниципального образования о целесообразности (нецелесообразности) приватизации муниципального унитарного предприятия приводится в развернутой форме. В случае нецелесообразности приватизации муниципального унитарного предприятия приводятся обоснования, подтверждающие необходимость осуществления предприятием хозяйственной деятельности в форме муниципального унитарного образования.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1.Принято решение Собрания депутатов Воробьевского сельского муниципального образования о сохранении предприятия в форме муниципального унитарного предприятия (указать соответствующее решение).</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2.Цели и основные виды (предмет) деятельности муниципального унитарного предприятия, функционирующей в форме  муниципального унитарного предприятия.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3.Приватизация предприятия требует проведения предварительных реорганизационных процедур.</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При необходимости приводятся иные обоснования.</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p>
    <w:p w:rsidR="0008711C" w:rsidRDefault="0008711C" w:rsidP="00130BA0">
      <w:pPr>
        <w:spacing w:after="0" w:line="240" w:lineRule="auto"/>
        <w:jc w:val="both"/>
        <w:rPr>
          <w:rFonts w:ascii="Arial" w:hAnsi="Arial" w:cs="Arial"/>
          <w:sz w:val="24"/>
          <w:szCs w:val="24"/>
        </w:rPr>
      </w:pPr>
    </w:p>
    <w:p w:rsidR="00F512F1" w:rsidRPr="00130BA0" w:rsidRDefault="00F512F1"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Приложения 2</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 xml:space="preserve">к Правилам разработки </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прогнозного плана</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 xml:space="preserve">( программы) приватизации </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 xml:space="preserve">муниципального имущества </w:t>
      </w:r>
    </w:p>
    <w:p w:rsidR="0008711C" w:rsidRPr="00130BA0" w:rsidRDefault="0008711C" w:rsidP="00130BA0">
      <w:pPr>
        <w:spacing w:after="0" w:line="240" w:lineRule="auto"/>
        <w:jc w:val="right"/>
        <w:rPr>
          <w:rFonts w:ascii="Arial" w:hAnsi="Arial" w:cs="Arial"/>
          <w:sz w:val="24"/>
          <w:szCs w:val="24"/>
        </w:rPr>
      </w:pPr>
      <w:r w:rsidRPr="00130BA0">
        <w:rPr>
          <w:rFonts w:ascii="Arial" w:hAnsi="Arial" w:cs="Arial"/>
          <w:sz w:val="24"/>
          <w:szCs w:val="24"/>
        </w:rPr>
        <w:t>Форма №</w:t>
      </w:r>
      <w:r w:rsidR="00F512F1">
        <w:rPr>
          <w:rFonts w:ascii="Arial" w:hAnsi="Arial" w:cs="Arial"/>
          <w:sz w:val="24"/>
          <w:szCs w:val="24"/>
        </w:rPr>
        <w:t xml:space="preserve"> </w:t>
      </w:r>
      <w:r w:rsidRPr="00130BA0">
        <w:rPr>
          <w:rFonts w:ascii="Arial" w:hAnsi="Arial" w:cs="Arial"/>
          <w:sz w:val="24"/>
          <w:szCs w:val="24"/>
        </w:rPr>
        <w:t>2</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Предложения</w:t>
      </w:r>
    </w:p>
    <w:p w:rsidR="0008711C" w:rsidRPr="00130BA0" w:rsidRDefault="0008711C" w:rsidP="00130BA0">
      <w:pPr>
        <w:spacing w:after="0" w:line="240" w:lineRule="auto"/>
        <w:jc w:val="center"/>
        <w:rPr>
          <w:rFonts w:ascii="Arial" w:hAnsi="Arial" w:cs="Arial"/>
          <w:b/>
          <w:sz w:val="24"/>
          <w:szCs w:val="24"/>
        </w:rPr>
      </w:pPr>
      <w:r w:rsidRPr="00130BA0">
        <w:rPr>
          <w:rFonts w:ascii="Arial" w:hAnsi="Arial" w:cs="Arial"/>
          <w:b/>
          <w:sz w:val="24"/>
          <w:szCs w:val="24"/>
        </w:rPr>
        <w:t xml:space="preserve">о приватизации акции акционерного общества, </w:t>
      </w:r>
      <w:proofErr w:type="gramStart"/>
      <w:r w:rsidRPr="00130BA0">
        <w:rPr>
          <w:rFonts w:ascii="Arial" w:hAnsi="Arial" w:cs="Arial"/>
          <w:b/>
          <w:sz w:val="24"/>
          <w:szCs w:val="24"/>
        </w:rPr>
        <w:t>находящихся</w:t>
      </w:r>
      <w:proofErr w:type="gramEnd"/>
    </w:p>
    <w:p w:rsidR="0008711C" w:rsidRPr="00130BA0" w:rsidRDefault="0008711C" w:rsidP="00130BA0">
      <w:pPr>
        <w:pBdr>
          <w:bottom w:val="single" w:sz="12" w:space="1" w:color="auto"/>
        </w:pBdr>
        <w:spacing w:after="0" w:line="240" w:lineRule="auto"/>
        <w:jc w:val="center"/>
        <w:rPr>
          <w:rFonts w:ascii="Arial" w:hAnsi="Arial" w:cs="Arial"/>
          <w:b/>
          <w:sz w:val="24"/>
          <w:szCs w:val="24"/>
        </w:rPr>
      </w:pPr>
      <w:r w:rsidRPr="00130BA0">
        <w:rPr>
          <w:rFonts w:ascii="Arial" w:hAnsi="Arial" w:cs="Arial"/>
          <w:b/>
          <w:sz w:val="24"/>
          <w:szCs w:val="24"/>
        </w:rPr>
        <w:t>в собственности Воробьевского сельского муниципального образования</w:t>
      </w:r>
    </w:p>
    <w:p w:rsidR="0008711C" w:rsidRPr="00130BA0" w:rsidRDefault="0008711C" w:rsidP="00130BA0">
      <w:pPr>
        <w:pBdr>
          <w:bottom w:val="single" w:sz="12" w:space="1" w:color="auto"/>
        </w:pBdr>
        <w:spacing w:after="0" w:line="240" w:lineRule="auto"/>
        <w:jc w:val="center"/>
        <w:rPr>
          <w:rFonts w:ascii="Arial" w:hAnsi="Arial" w:cs="Arial"/>
          <w:b/>
          <w:sz w:val="24"/>
          <w:szCs w:val="24"/>
        </w:rPr>
      </w:pPr>
      <w:r w:rsidRPr="00130BA0">
        <w:rPr>
          <w:rFonts w:ascii="Arial" w:hAnsi="Arial" w:cs="Arial"/>
          <w:b/>
          <w:sz w:val="24"/>
          <w:szCs w:val="24"/>
        </w:rPr>
        <w:t>Республики Калмыкия</w:t>
      </w:r>
    </w:p>
    <w:p w:rsidR="0008711C" w:rsidRPr="00130BA0" w:rsidRDefault="0008711C" w:rsidP="00130BA0">
      <w:pPr>
        <w:pBdr>
          <w:bottom w:val="single" w:sz="12" w:space="1" w:color="auto"/>
        </w:pBdr>
        <w:spacing w:after="0" w:line="240" w:lineRule="auto"/>
        <w:jc w:val="both"/>
        <w:rPr>
          <w:rFonts w:ascii="Arial" w:hAnsi="Arial" w:cs="Arial"/>
          <w:b/>
          <w:sz w:val="24"/>
          <w:szCs w:val="24"/>
        </w:rPr>
      </w:pP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 xml:space="preserve">                              (</w:t>
      </w:r>
      <w:r w:rsidRPr="00130BA0">
        <w:rPr>
          <w:rFonts w:ascii="Arial" w:hAnsi="Arial" w:cs="Arial"/>
          <w:sz w:val="24"/>
          <w:szCs w:val="24"/>
        </w:rPr>
        <w:t xml:space="preserve"> полное наименование акционерного общества)</w:t>
      </w:r>
    </w:p>
    <w:p w:rsidR="0008711C" w:rsidRPr="00130BA0" w:rsidRDefault="0008711C" w:rsidP="00130BA0">
      <w:pPr>
        <w:spacing w:line="240" w:lineRule="auto"/>
        <w:jc w:val="both"/>
        <w:rPr>
          <w:rFonts w:ascii="Arial" w:hAnsi="Arial" w:cs="Arial"/>
          <w:sz w:val="24"/>
          <w:szCs w:val="24"/>
        </w:rPr>
      </w:pPr>
      <w:proofErr w:type="gramStart"/>
      <w:r w:rsidRPr="00130BA0">
        <w:rPr>
          <w:rFonts w:ascii="Arial" w:hAnsi="Arial" w:cs="Arial"/>
          <w:b/>
          <w:sz w:val="24"/>
          <w:szCs w:val="24"/>
          <w:lang w:val="en-US"/>
        </w:rPr>
        <w:t>I</w:t>
      </w:r>
      <w:r w:rsidRPr="00130BA0">
        <w:rPr>
          <w:rFonts w:ascii="Arial" w:hAnsi="Arial" w:cs="Arial"/>
          <w:b/>
          <w:sz w:val="24"/>
          <w:szCs w:val="24"/>
        </w:rPr>
        <w:t xml:space="preserve">. </w:t>
      </w:r>
      <w:r w:rsidRPr="00130BA0">
        <w:rPr>
          <w:rFonts w:ascii="Arial" w:hAnsi="Arial" w:cs="Arial"/>
          <w:sz w:val="24"/>
          <w:szCs w:val="24"/>
        </w:rPr>
        <w:t>Характеристика открытого акционерного общества и результатов его хозяйственной деятельности.</w:t>
      </w:r>
      <w:proofErr w:type="gramEnd"/>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1.</w:t>
      </w:r>
      <w:r w:rsidRPr="00130BA0">
        <w:rPr>
          <w:rFonts w:ascii="Arial" w:hAnsi="Arial" w:cs="Arial"/>
          <w:sz w:val="24"/>
          <w:szCs w:val="24"/>
        </w:rPr>
        <w:t>Отрасль  (код ОКОНХ)</w:t>
      </w: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2.</w:t>
      </w:r>
      <w:r w:rsidRPr="00130BA0">
        <w:rPr>
          <w:rFonts w:ascii="Arial" w:hAnsi="Arial" w:cs="Arial"/>
          <w:sz w:val="24"/>
          <w:szCs w:val="24"/>
        </w:rPr>
        <w:t>Сокращенное наименование акционерного общества</w:t>
      </w: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3.</w:t>
      </w:r>
      <w:r w:rsidRPr="00130BA0">
        <w:rPr>
          <w:rFonts w:ascii="Arial" w:hAnsi="Arial" w:cs="Arial"/>
          <w:sz w:val="24"/>
          <w:szCs w:val="24"/>
        </w:rPr>
        <w:t>ИНН</w:t>
      </w: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4.</w:t>
      </w:r>
      <w:r w:rsidRPr="00130BA0">
        <w:rPr>
          <w:rFonts w:ascii="Arial" w:hAnsi="Arial" w:cs="Arial"/>
          <w:sz w:val="24"/>
          <w:szCs w:val="24"/>
        </w:rPr>
        <w:t>Код ОКПО</w:t>
      </w: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5.</w:t>
      </w:r>
      <w:r w:rsidRPr="00130BA0">
        <w:rPr>
          <w:rFonts w:ascii="Arial" w:hAnsi="Arial" w:cs="Arial"/>
          <w:sz w:val="24"/>
          <w:szCs w:val="24"/>
        </w:rPr>
        <w:t xml:space="preserve"> Местонахождение</w:t>
      </w:r>
    </w:p>
    <w:p w:rsidR="0008711C" w:rsidRPr="00130BA0" w:rsidRDefault="0008711C" w:rsidP="00130BA0">
      <w:pPr>
        <w:spacing w:line="240" w:lineRule="auto"/>
        <w:jc w:val="both"/>
        <w:rPr>
          <w:rFonts w:ascii="Arial" w:hAnsi="Arial" w:cs="Arial"/>
          <w:sz w:val="24"/>
          <w:szCs w:val="24"/>
        </w:rPr>
      </w:pPr>
      <w:r w:rsidRPr="00130BA0">
        <w:rPr>
          <w:rFonts w:ascii="Arial" w:hAnsi="Arial" w:cs="Arial"/>
          <w:b/>
          <w:sz w:val="24"/>
          <w:szCs w:val="24"/>
        </w:rPr>
        <w:t>6.</w:t>
      </w:r>
      <w:r w:rsidRPr="00130BA0">
        <w:rPr>
          <w:rFonts w:ascii="Arial" w:hAnsi="Arial" w:cs="Arial"/>
          <w:sz w:val="24"/>
          <w:szCs w:val="24"/>
        </w:rPr>
        <w:t>Сведения о государственной регистрации:</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Наименование регистрирующего органа, дата и регистрационный номер</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7.Сведения об учете находящихся в муниципальной собственности акций</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Акционерного общества в реестре муниципального имущества: реестровый номер</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8.Основной вид деятельности</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9.Величина уставного капитала на 01.01.2___г. ( тыс</w:t>
      </w:r>
      <w:proofErr w:type="gramStart"/>
      <w:r w:rsidRPr="00130BA0">
        <w:rPr>
          <w:rFonts w:ascii="Arial" w:hAnsi="Arial" w:cs="Arial"/>
          <w:sz w:val="24"/>
          <w:szCs w:val="24"/>
        </w:rPr>
        <w:t>.р</w:t>
      </w:r>
      <w:proofErr w:type="gramEnd"/>
      <w:r w:rsidRPr="00130BA0">
        <w:rPr>
          <w:rFonts w:ascii="Arial" w:hAnsi="Arial" w:cs="Arial"/>
          <w:sz w:val="24"/>
          <w:szCs w:val="24"/>
        </w:rPr>
        <w:t>ублей)</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10.Стоимость основных средств на 01.01.2___г. ( тыс</w:t>
      </w:r>
      <w:proofErr w:type="gramStart"/>
      <w:r w:rsidRPr="00130BA0">
        <w:rPr>
          <w:rFonts w:ascii="Arial" w:hAnsi="Arial" w:cs="Arial"/>
          <w:sz w:val="24"/>
          <w:szCs w:val="24"/>
        </w:rPr>
        <w:t>.р</w:t>
      </w:r>
      <w:proofErr w:type="gramEnd"/>
      <w:r w:rsidRPr="00130BA0">
        <w:rPr>
          <w:rFonts w:ascii="Arial" w:hAnsi="Arial" w:cs="Arial"/>
          <w:sz w:val="24"/>
          <w:szCs w:val="24"/>
        </w:rPr>
        <w:t>ублей)</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 xml:space="preserve">11.Перечень организаций, в уставном </w:t>
      </w:r>
      <w:proofErr w:type="gramStart"/>
      <w:r w:rsidRPr="00130BA0">
        <w:rPr>
          <w:rFonts w:ascii="Arial" w:hAnsi="Arial" w:cs="Arial"/>
          <w:sz w:val="24"/>
          <w:szCs w:val="24"/>
        </w:rPr>
        <w:t xml:space="preserve">( </w:t>
      </w:r>
      <w:proofErr w:type="gramEnd"/>
      <w:r w:rsidRPr="00130BA0">
        <w:rPr>
          <w:rFonts w:ascii="Arial" w:hAnsi="Arial" w:cs="Arial"/>
          <w:sz w:val="24"/>
          <w:szCs w:val="24"/>
        </w:rPr>
        <w:t>складочном) капитале которых имеется доля участия акционерного общества превышает 25 процентов на 01.01.2___г.</w:t>
      </w:r>
    </w:p>
    <w:tbl>
      <w:tblPr>
        <w:tblStyle w:val="a9"/>
        <w:tblW w:w="0" w:type="auto"/>
        <w:tblInd w:w="108" w:type="dxa"/>
        <w:tblLook w:val="04A0"/>
      </w:tblPr>
      <w:tblGrid>
        <w:gridCol w:w="2875"/>
        <w:gridCol w:w="2983"/>
        <w:gridCol w:w="2992"/>
      </w:tblGrid>
      <w:tr w:rsidR="0008711C" w:rsidRPr="00130BA0" w:rsidTr="0014780E">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Доля (процентов)</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Стоимость (тыс. рублей)</w:t>
            </w:r>
          </w:p>
        </w:tc>
      </w:tr>
      <w:tr w:rsidR="0008711C" w:rsidRPr="00130BA0" w:rsidTr="0014780E">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12. </w:t>
      </w:r>
      <w:proofErr w:type="spellStart"/>
      <w:r w:rsidRPr="00130BA0">
        <w:rPr>
          <w:rFonts w:ascii="Arial" w:hAnsi="Arial" w:cs="Arial"/>
          <w:sz w:val="24"/>
          <w:szCs w:val="24"/>
        </w:rPr>
        <w:t>Реестродержатель</w:t>
      </w:r>
      <w:proofErr w:type="spellEnd"/>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Наименование Местонахождение</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13.Структура уставного капитала по состоянию на 01.01.2___г.</w:t>
      </w:r>
    </w:p>
    <w:p w:rsidR="0008711C" w:rsidRPr="00130BA0" w:rsidRDefault="0008711C" w:rsidP="00130BA0">
      <w:pPr>
        <w:spacing w:after="0" w:line="240" w:lineRule="auto"/>
        <w:jc w:val="both"/>
        <w:rPr>
          <w:rFonts w:ascii="Arial" w:hAnsi="Arial" w:cs="Arial"/>
          <w:sz w:val="24"/>
          <w:szCs w:val="24"/>
        </w:rPr>
      </w:pPr>
    </w:p>
    <w:tbl>
      <w:tblPr>
        <w:tblStyle w:val="a9"/>
        <w:tblW w:w="0" w:type="auto"/>
        <w:tblInd w:w="108" w:type="dxa"/>
        <w:tblLook w:val="04A0"/>
      </w:tblPr>
      <w:tblGrid>
        <w:gridCol w:w="2928"/>
        <w:gridCol w:w="2917"/>
        <w:gridCol w:w="3005"/>
      </w:tblGrid>
      <w:tr w:rsidR="0008711C" w:rsidRPr="00130BA0" w:rsidTr="0014780E">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Обыкновенные акции</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Привилегированные  акции</w:t>
            </w:r>
          </w:p>
        </w:tc>
      </w:tr>
      <w:tr w:rsidR="0008711C" w:rsidRPr="00130BA0" w:rsidTr="0014780E">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1.Номинальная стоимость акции  (рублей)</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2.Количество размещенных акций (шт.)</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3.Количество находящихся в муниципальной собственности акций (шт.)</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4.Количество объявленных акций  (шт.)</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14.Финансовые показатели акционерного общества за последние 2 года ( тыс</w:t>
      </w:r>
      <w:proofErr w:type="gramStart"/>
      <w:r w:rsidRPr="00130BA0">
        <w:rPr>
          <w:rFonts w:ascii="Arial" w:hAnsi="Arial" w:cs="Arial"/>
          <w:sz w:val="24"/>
          <w:szCs w:val="24"/>
        </w:rPr>
        <w:t>.р</w:t>
      </w:r>
      <w:proofErr w:type="gramEnd"/>
      <w:r w:rsidRPr="00130BA0">
        <w:rPr>
          <w:rFonts w:ascii="Arial" w:hAnsi="Arial" w:cs="Arial"/>
          <w:sz w:val="24"/>
          <w:szCs w:val="24"/>
        </w:rPr>
        <w:t>ублей)</w:t>
      </w:r>
    </w:p>
    <w:tbl>
      <w:tblPr>
        <w:tblStyle w:val="a9"/>
        <w:tblW w:w="0" w:type="auto"/>
        <w:tblInd w:w="108" w:type="dxa"/>
        <w:tblLook w:val="04A0"/>
      </w:tblPr>
      <w:tblGrid>
        <w:gridCol w:w="3025"/>
        <w:gridCol w:w="2912"/>
        <w:gridCol w:w="2913"/>
      </w:tblGrid>
      <w:tr w:rsidR="0008711C" w:rsidRPr="00130BA0" w:rsidTr="0014780E">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proofErr w:type="gramStart"/>
            <w:r w:rsidRPr="00130BA0">
              <w:rPr>
                <w:rFonts w:ascii="Arial" w:hAnsi="Arial" w:cs="Arial"/>
                <w:sz w:val="24"/>
                <w:szCs w:val="24"/>
              </w:rPr>
              <w:t>г</w:t>
            </w:r>
            <w:proofErr w:type="gramEnd"/>
            <w:r w:rsidRPr="00130BA0">
              <w:rPr>
                <w:rFonts w:ascii="Arial" w:hAnsi="Arial" w:cs="Arial"/>
                <w:sz w:val="24"/>
                <w:szCs w:val="24"/>
              </w:rPr>
              <w:t>.</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proofErr w:type="gramStart"/>
            <w:r w:rsidRPr="00130BA0">
              <w:rPr>
                <w:rFonts w:ascii="Arial" w:hAnsi="Arial" w:cs="Arial"/>
                <w:sz w:val="24"/>
                <w:szCs w:val="24"/>
              </w:rPr>
              <w:t>г</w:t>
            </w:r>
            <w:proofErr w:type="gramEnd"/>
            <w:r w:rsidRPr="00130BA0">
              <w:rPr>
                <w:rFonts w:ascii="Arial" w:hAnsi="Arial" w:cs="Arial"/>
                <w:sz w:val="24"/>
                <w:szCs w:val="24"/>
              </w:rPr>
              <w:t>.</w:t>
            </w:r>
          </w:p>
        </w:tc>
      </w:tr>
      <w:tr w:rsidR="0008711C" w:rsidRPr="00130BA0" w:rsidTr="0014780E">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1.Выручка от продажи продукции (товаров, работ, услуг) (за вычетом НДС, акцизов и других обязательных платежей)</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2.Балансовая прибыль</w:t>
            </w:r>
          </w:p>
          <w:p w:rsidR="0008711C" w:rsidRPr="00130BA0" w:rsidRDefault="0008711C" w:rsidP="00130BA0">
            <w:pPr>
              <w:jc w:val="both"/>
              <w:rPr>
                <w:rFonts w:ascii="Arial" w:hAnsi="Arial" w:cs="Arial"/>
                <w:sz w:val="24"/>
                <w:szCs w:val="24"/>
              </w:rPr>
            </w:pPr>
            <w:r w:rsidRPr="00130BA0">
              <w:rPr>
                <w:rFonts w:ascii="Arial" w:hAnsi="Arial" w:cs="Arial"/>
                <w:sz w:val="24"/>
                <w:szCs w:val="24"/>
              </w:rPr>
              <w:t xml:space="preserve"> (убыток)</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3.Чистая прибыль (убыток)</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 xml:space="preserve">15. Дивиденды </w:t>
      </w:r>
      <w:proofErr w:type="gramStart"/>
      <w:r w:rsidRPr="00130BA0">
        <w:rPr>
          <w:rFonts w:ascii="Arial" w:hAnsi="Arial" w:cs="Arial"/>
          <w:sz w:val="24"/>
          <w:szCs w:val="24"/>
        </w:rPr>
        <w:t>за</w:t>
      </w:r>
      <w:proofErr w:type="gramEnd"/>
      <w:r w:rsidRPr="00130BA0">
        <w:rPr>
          <w:rFonts w:ascii="Arial" w:hAnsi="Arial" w:cs="Arial"/>
          <w:sz w:val="24"/>
          <w:szCs w:val="24"/>
        </w:rPr>
        <w:t xml:space="preserve"> последние 2 года (тыс. рублей)</w:t>
      </w:r>
    </w:p>
    <w:tbl>
      <w:tblPr>
        <w:tblStyle w:val="a9"/>
        <w:tblW w:w="0" w:type="auto"/>
        <w:tblInd w:w="108" w:type="dxa"/>
        <w:tblLook w:val="04A0"/>
      </w:tblPr>
      <w:tblGrid>
        <w:gridCol w:w="3077"/>
        <w:gridCol w:w="2886"/>
        <w:gridCol w:w="2887"/>
      </w:tblGrid>
      <w:tr w:rsidR="0008711C" w:rsidRPr="00130BA0" w:rsidTr="0014780E">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proofErr w:type="gramStart"/>
            <w:r w:rsidRPr="00130BA0">
              <w:rPr>
                <w:rFonts w:ascii="Arial" w:hAnsi="Arial" w:cs="Arial"/>
                <w:sz w:val="24"/>
                <w:szCs w:val="24"/>
              </w:rPr>
              <w:t>г</w:t>
            </w:r>
            <w:proofErr w:type="gramEnd"/>
            <w:r w:rsidRPr="00130BA0">
              <w:rPr>
                <w:rFonts w:ascii="Arial" w:hAnsi="Arial" w:cs="Arial"/>
                <w:sz w:val="24"/>
                <w:szCs w:val="24"/>
              </w:rPr>
              <w:t>.</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proofErr w:type="gramStart"/>
            <w:r w:rsidRPr="00130BA0">
              <w:rPr>
                <w:rFonts w:ascii="Arial" w:hAnsi="Arial" w:cs="Arial"/>
                <w:sz w:val="24"/>
                <w:szCs w:val="24"/>
              </w:rPr>
              <w:t>г</w:t>
            </w:r>
            <w:proofErr w:type="gramEnd"/>
            <w:r w:rsidRPr="00130BA0">
              <w:rPr>
                <w:rFonts w:ascii="Arial" w:hAnsi="Arial" w:cs="Arial"/>
                <w:sz w:val="24"/>
                <w:szCs w:val="24"/>
              </w:rPr>
              <w:t>.</w:t>
            </w:r>
          </w:p>
        </w:tc>
      </w:tr>
      <w:tr w:rsidR="0008711C" w:rsidRPr="00130BA0" w:rsidTr="0014780E">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Начисленные на:</w:t>
            </w:r>
          </w:p>
          <w:p w:rsidR="0008711C" w:rsidRPr="00130BA0" w:rsidRDefault="0008711C" w:rsidP="00130BA0">
            <w:pPr>
              <w:jc w:val="both"/>
              <w:rPr>
                <w:rFonts w:ascii="Arial" w:hAnsi="Arial" w:cs="Arial"/>
                <w:sz w:val="24"/>
                <w:szCs w:val="24"/>
              </w:rPr>
            </w:pPr>
            <w:r w:rsidRPr="00130BA0">
              <w:rPr>
                <w:rFonts w:ascii="Arial" w:hAnsi="Arial" w:cs="Arial"/>
                <w:sz w:val="24"/>
                <w:szCs w:val="24"/>
              </w:rPr>
              <w:t>Обыкновенные акции</w:t>
            </w:r>
          </w:p>
          <w:p w:rsidR="0008711C" w:rsidRPr="00130BA0" w:rsidRDefault="0008711C" w:rsidP="00130BA0">
            <w:pPr>
              <w:jc w:val="both"/>
              <w:rPr>
                <w:rFonts w:ascii="Arial" w:hAnsi="Arial" w:cs="Arial"/>
                <w:sz w:val="24"/>
                <w:szCs w:val="24"/>
              </w:rPr>
            </w:pPr>
            <w:r w:rsidRPr="00130BA0">
              <w:rPr>
                <w:rFonts w:ascii="Arial" w:hAnsi="Arial" w:cs="Arial"/>
                <w:sz w:val="24"/>
                <w:szCs w:val="24"/>
              </w:rPr>
              <w:t>Привилегированные акции, находящиеся в муниципальной собственности</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Выплаченные на:</w:t>
            </w:r>
          </w:p>
          <w:p w:rsidR="0008711C" w:rsidRPr="00130BA0" w:rsidRDefault="0008711C" w:rsidP="00130BA0">
            <w:pPr>
              <w:jc w:val="both"/>
              <w:rPr>
                <w:rFonts w:ascii="Arial" w:hAnsi="Arial" w:cs="Arial"/>
                <w:sz w:val="24"/>
                <w:szCs w:val="24"/>
              </w:rPr>
            </w:pPr>
            <w:r w:rsidRPr="00130BA0">
              <w:rPr>
                <w:rFonts w:ascii="Arial" w:hAnsi="Arial" w:cs="Arial"/>
                <w:sz w:val="24"/>
                <w:szCs w:val="24"/>
              </w:rPr>
              <w:t>Акции, находящиеся в муниципальной собственности</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 xml:space="preserve">16.Основные показатели баланса акционерного общества по состоянию на 1 января </w:t>
      </w:r>
      <w:proofErr w:type="gramStart"/>
      <w:r w:rsidRPr="00130BA0">
        <w:rPr>
          <w:rFonts w:ascii="Arial" w:hAnsi="Arial" w:cs="Arial"/>
          <w:sz w:val="24"/>
          <w:szCs w:val="24"/>
        </w:rPr>
        <w:t>за</w:t>
      </w:r>
      <w:proofErr w:type="gramEnd"/>
      <w:r w:rsidRPr="00130BA0">
        <w:rPr>
          <w:rFonts w:ascii="Arial" w:hAnsi="Arial" w:cs="Arial"/>
          <w:sz w:val="24"/>
          <w:szCs w:val="24"/>
        </w:rPr>
        <w:t xml:space="preserve"> последние 3 года (тыс. рублей)</w:t>
      </w:r>
    </w:p>
    <w:tbl>
      <w:tblPr>
        <w:tblStyle w:val="a9"/>
        <w:tblW w:w="0" w:type="auto"/>
        <w:tblInd w:w="108" w:type="dxa"/>
        <w:tblLook w:val="04A0"/>
      </w:tblPr>
      <w:tblGrid>
        <w:gridCol w:w="3053"/>
        <w:gridCol w:w="2907"/>
        <w:gridCol w:w="2890"/>
      </w:tblGrid>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Г.</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1.Внеоборотные активы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2.Оборотные активы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3.Капитал и резервы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4.Долгосрочные пассивы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5.Краткосрочные пассивы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6.Валюта баланса</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r w:rsidR="0008711C" w:rsidRPr="00130BA0" w:rsidTr="0014780E">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7.Чистые активы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17. Акции, предлагаемые к приватизации</w:t>
      </w:r>
    </w:p>
    <w:tbl>
      <w:tblPr>
        <w:tblStyle w:val="a9"/>
        <w:tblW w:w="0" w:type="auto"/>
        <w:tblInd w:w="108" w:type="dxa"/>
        <w:tblLook w:val="04A0"/>
      </w:tblPr>
      <w:tblGrid>
        <w:gridCol w:w="2550"/>
        <w:gridCol w:w="1558"/>
        <w:gridCol w:w="1974"/>
        <w:gridCol w:w="1531"/>
        <w:gridCol w:w="1612"/>
      </w:tblGrid>
      <w:tr w:rsidR="0008711C" w:rsidRPr="00130BA0" w:rsidTr="0014780E">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Тип акции</w:t>
            </w:r>
          </w:p>
          <w:p w:rsidR="0008711C" w:rsidRPr="00130BA0" w:rsidRDefault="0008711C" w:rsidP="00130BA0">
            <w:pPr>
              <w:jc w:val="both"/>
              <w:rPr>
                <w:rFonts w:ascii="Arial" w:hAnsi="Arial" w:cs="Arial"/>
                <w:sz w:val="24"/>
                <w:szCs w:val="24"/>
              </w:rPr>
            </w:pPr>
            <w:proofErr w:type="gramStart"/>
            <w:r w:rsidRPr="00130BA0">
              <w:rPr>
                <w:rFonts w:ascii="Arial" w:hAnsi="Arial" w:cs="Arial"/>
                <w:sz w:val="24"/>
                <w:szCs w:val="24"/>
              </w:rPr>
              <w:t>(обыкновенные,</w:t>
            </w:r>
            <w:proofErr w:type="gramEnd"/>
          </w:p>
          <w:p w:rsidR="0008711C" w:rsidRPr="00130BA0" w:rsidRDefault="0008711C" w:rsidP="00130BA0">
            <w:pPr>
              <w:jc w:val="both"/>
              <w:rPr>
                <w:rFonts w:ascii="Arial" w:hAnsi="Arial" w:cs="Arial"/>
                <w:sz w:val="24"/>
                <w:szCs w:val="24"/>
              </w:rPr>
            </w:pPr>
            <w:r w:rsidRPr="00130BA0">
              <w:rPr>
                <w:rFonts w:ascii="Arial" w:hAnsi="Arial" w:cs="Arial"/>
                <w:sz w:val="24"/>
                <w:szCs w:val="24"/>
              </w:rPr>
              <w:t>привилегированные)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Количество</w:t>
            </w:r>
          </w:p>
          <w:p w:rsidR="0008711C" w:rsidRPr="00130BA0" w:rsidRDefault="0008711C" w:rsidP="00130BA0">
            <w:pPr>
              <w:jc w:val="both"/>
              <w:rPr>
                <w:rFonts w:ascii="Arial" w:hAnsi="Arial" w:cs="Arial"/>
                <w:sz w:val="24"/>
                <w:szCs w:val="24"/>
              </w:rPr>
            </w:pPr>
            <w:r w:rsidRPr="00130BA0">
              <w:rPr>
                <w:rFonts w:ascii="Arial" w:hAnsi="Arial" w:cs="Arial"/>
                <w:sz w:val="24"/>
                <w:szCs w:val="24"/>
              </w:rPr>
              <w:t>(шт.)</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Суммарная номинальная</w:t>
            </w:r>
          </w:p>
          <w:p w:rsidR="0008711C" w:rsidRPr="00130BA0" w:rsidRDefault="0008711C" w:rsidP="00130BA0">
            <w:pPr>
              <w:jc w:val="both"/>
              <w:rPr>
                <w:rFonts w:ascii="Arial" w:hAnsi="Arial" w:cs="Arial"/>
                <w:sz w:val="24"/>
                <w:szCs w:val="24"/>
              </w:rPr>
            </w:pPr>
            <w:r w:rsidRPr="00130BA0">
              <w:rPr>
                <w:rFonts w:ascii="Arial" w:hAnsi="Arial" w:cs="Arial"/>
                <w:sz w:val="24"/>
                <w:szCs w:val="24"/>
              </w:rPr>
              <w:t>Стоимость акций (тыс</w:t>
            </w:r>
            <w:proofErr w:type="gramStart"/>
            <w:r w:rsidRPr="00130BA0">
              <w:rPr>
                <w:rFonts w:ascii="Arial" w:hAnsi="Arial" w:cs="Arial"/>
                <w:sz w:val="24"/>
                <w:szCs w:val="24"/>
              </w:rPr>
              <w:t>.р</w:t>
            </w:r>
            <w:proofErr w:type="gramEnd"/>
            <w:r w:rsidRPr="00130BA0">
              <w:rPr>
                <w:rFonts w:ascii="Arial" w:hAnsi="Arial" w:cs="Arial"/>
                <w:sz w:val="24"/>
                <w:szCs w:val="24"/>
              </w:rPr>
              <w:t>ублей)</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Доля акций в общем количестве акций</w:t>
            </w:r>
          </w:p>
          <w:p w:rsidR="0008711C" w:rsidRPr="00130BA0" w:rsidRDefault="0008711C" w:rsidP="00130BA0">
            <w:pPr>
              <w:jc w:val="both"/>
              <w:rPr>
                <w:rFonts w:ascii="Arial" w:hAnsi="Arial" w:cs="Arial"/>
                <w:sz w:val="24"/>
                <w:szCs w:val="24"/>
              </w:rPr>
            </w:pPr>
            <w:r w:rsidRPr="00130BA0">
              <w:rPr>
                <w:rFonts w:ascii="Arial" w:hAnsi="Arial" w:cs="Arial"/>
                <w:sz w:val="24"/>
                <w:szCs w:val="24"/>
              </w:rPr>
              <w:t>( процентов)</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1C" w:rsidRPr="00130BA0" w:rsidRDefault="0008711C" w:rsidP="00130BA0">
            <w:pPr>
              <w:jc w:val="both"/>
              <w:rPr>
                <w:rFonts w:ascii="Arial" w:hAnsi="Arial" w:cs="Arial"/>
                <w:sz w:val="24"/>
                <w:szCs w:val="24"/>
              </w:rPr>
            </w:pPr>
            <w:r w:rsidRPr="00130BA0">
              <w:rPr>
                <w:rFonts w:ascii="Arial" w:hAnsi="Arial" w:cs="Arial"/>
                <w:sz w:val="24"/>
                <w:szCs w:val="24"/>
              </w:rPr>
              <w:t>Доля акций в общем количестве голосующих акций (процентов)</w:t>
            </w:r>
          </w:p>
        </w:tc>
      </w:tr>
      <w:tr w:rsidR="0008711C" w:rsidRPr="00130BA0" w:rsidTr="0014780E">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11C" w:rsidRPr="00130BA0" w:rsidRDefault="0008711C" w:rsidP="00130BA0">
            <w:pPr>
              <w:jc w:val="both"/>
              <w:rPr>
                <w:rFonts w:ascii="Arial" w:hAnsi="Arial" w:cs="Arial"/>
                <w:sz w:val="24"/>
                <w:szCs w:val="24"/>
              </w:rPr>
            </w:pPr>
          </w:p>
        </w:tc>
      </w:tr>
    </w:tbl>
    <w:p w:rsidR="0008711C" w:rsidRPr="00130BA0" w:rsidRDefault="0008711C" w:rsidP="00130BA0">
      <w:pPr>
        <w:spacing w:line="240" w:lineRule="auto"/>
        <w:jc w:val="both"/>
        <w:rPr>
          <w:rFonts w:ascii="Arial" w:hAnsi="Arial" w:cs="Arial"/>
          <w:sz w:val="24"/>
          <w:szCs w:val="24"/>
        </w:rPr>
      </w:pP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18. Обоснование бухгалтерии администрации Воробьевского СМО РК целесообразности</w:t>
      </w:r>
    </w:p>
    <w:p w:rsidR="0008711C" w:rsidRPr="00130BA0" w:rsidRDefault="0008711C" w:rsidP="00130BA0">
      <w:pPr>
        <w:spacing w:line="240" w:lineRule="auto"/>
        <w:jc w:val="both"/>
        <w:rPr>
          <w:rFonts w:ascii="Arial" w:hAnsi="Arial" w:cs="Arial"/>
          <w:sz w:val="24"/>
          <w:szCs w:val="24"/>
        </w:rPr>
      </w:pPr>
      <w:r w:rsidRPr="00130BA0">
        <w:rPr>
          <w:rFonts w:ascii="Arial" w:hAnsi="Arial" w:cs="Arial"/>
          <w:sz w:val="24"/>
          <w:szCs w:val="24"/>
        </w:rPr>
        <w:t xml:space="preserve"> (нецелесообразности)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w:t>
      </w:r>
    </w:p>
    <w:p w:rsidR="0008711C" w:rsidRPr="00130BA0" w:rsidRDefault="0008711C" w:rsidP="00130BA0">
      <w:pPr>
        <w:pBdr>
          <w:bottom w:val="single" w:sz="12" w:space="1" w:color="auto"/>
        </w:pBdr>
        <w:spacing w:line="240" w:lineRule="auto"/>
        <w:jc w:val="both"/>
        <w:rPr>
          <w:rFonts w:ascii="Arial" w:hAnsi="Arial" w:cs="Arial"/>
          <w:sz w:val="24"/>
          <w:szCs w:val="24"/>
        </w:rPr>
      </w:pPr>
      <w:r w:rsidRPr="00130BA0">
        <w:rPr>
          <w:rFonts w:ascii="Arial" w:hAnsi="Arial" w:cs="Arial"/>
          <w:sz w:val="24"/>
          <w:szCs w:val="24"/>
        </w:rPr>
        <w:t>Приватизация акций открытого акционерного общества, находящихся в муниципальной собственности СМО РК</w:t>
      </w:r>
    </w:p>
    <w:p w:rsidR="0008711C" w:rsidRPr="00130BA0" w:rsidRDefault="0008711C" w:rsidP="00130BA0">
      <w:pPr>
        <w:spacing w:line="240" w:lineRule="auto"/>
        <w:ind w:left="720"/>
        <w:jc w:val="both"/>
        <w:rPr>
          <w:rFonts w:ascii="Arial" w:hAnsi="Arial" w:cs="Arial"/>
          <w:sz w:val="24"/>
          <w:szCs w:val="24"/>
        </w:rPr>
      </w:pPr>
    </w:p>
    <w:p w:rsidR="0008711C" w:rsidRPr="00130BA0" w:rsidRDefault="0008711C" w:rsidP="00130BA0">
      <w:pPr>
        <w:pBdr>
          <w:top w:val="single" w:sz="12" w:space="1" w:color="auto"/>
          <w:bottom w:val="single" w:sz="12" w:space="1" w:color="auto"/>
        </w:pBdr>
        <w:spacing w:line="240" w:lineRule="auto"/>
        <w:jc w:val="both"/>
        <w:rPr>
          <w:rFonts w:ascii="Arial" w:hAnsi="Arial" w:cs="Arial"/>
          <w:sz w:val="24"/>
          <w:szCs w:val="24"/>
        </w:rPr>
      </w:pPr>
      <w:r w:rsidRPr="00130BA0">
        <w:rPr>
          <w:rFonts w:ascii="Arial" w:hAnsi="Arial" w:cs="Arial"/>
          <w:sz w:val="24"/>
          <w:szCs w:val="24"/>
        </w:rPr>
        <w:t xml:space="preserve">( наименование открытого акционерного общества) </w:t>
      </w:r>
      <w:proofErr w:type="gramStart"/>
      <w:r w:rsidRPr="00130BA0">
        <w:rPr>
          <w:rFonts w:ascii="Arial" w:hAnsi="Arial" w:cs="Arial"/>
          <w:sz w:val="24"/>
          <w:szCs w:val="24"/>
        </w:rPr>
        <w:t>целесообразна</w:t>
      </w:r>
      <w:proofErr w:type="gramEnd"/>
      <w:r w:rsidRPr="00130BA0">
        <w:rPr>
          <w:rFonts w:ascii="Arial" w:hAnsi="Arial" w:cs="Arial"/>
          <w:sz w:val="24"/>
          <w:szCs w:val="24"/>
        </w:rPr>
        <w:t>/нецелесообразна</w:t>
      </w:r>
    </w:p>
    <w:p w:rsidR="0008711C" w:rsidRPr="00130BA0" w:rsidRDefault="0008711C" w:rsidP="00130BA0">
      <w:pPr>
        <w:pBdr>
          <w:top w:val="single" w:sz="12" w:space="1" w:color="auto"/>
          <w:bottom w:val="single" w:sz="12" w:space="1" w:color="auto"/>
        </w:pBdr>
        <w:spacing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Подпись</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19.Обоснование Администрации Воробьевского СМО РК целесообразности (нецелесообразности) приватизации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r w:rsidRPr="00130BA0">
        <w:rPr>
          <w:rFonts w:ascii="Arial" w:hAnsi="Arial" w:cs="Arial"/>
          <w:sz w:val="24"/>
          <w:szCs w:val="24"/>
        </w:rPr>
        <w:t>Приватизация муниципального унитарного предприятия</w:t>
      </w:r>
    </w:p>
    <w:p w:rsidR="0008711C" w:rsidRPr="00130BA0" w:rsidRDefault="0008711C" w:rsidP="00130BA0">
      <w:pPr>
        <w:pBdr>
          <w:bottom w:val="single" w:sz="12" w:space="1" w:color="auto"/>
        </w:pBdr>
        <w:spacing w:after="0" w:line="240" w:lineRule="auto"/>
        <w:jc w:val="both"/>
        <w:rPr>
          <w:rFonts w:ascii="Arial" w:hAnsi="Arial" w:cs="Arial"/>
          <w:sz w:val="24"/>
          <w:szCs w:val="24"/>
        </w:rPr>
      </w:pPr>
    </w:p>
    <w:p w:rsidR="0008711C" w:rsidRPr="00130BA0" w:rsidRDefault="0008711C" w:rsidP="00130BA0">
      <w:pPr>
        <w:spacing w:after="0" w:line="240" w:lineRule="auto"/>
        <w:ind w:left="720"/>
        <w:jc w:val="both"/>
        <w:rPr>
          <w:rFonts w:ascii="Arial" w:hAnsi="Arial" w:cs="Arial"/>
          <w:sz w:val="24"/>
          <w:szCs w:val="24"/>
        </w:rPr>
      </w:pPr>
      <w:r w:rsidRPr="00130BA0">
        <w:rPr>
          <w:rFonts w:ascii="Arial" w:hAnsi="Arial" w:cs="Arial"/>
          <w:sz w:val="24"/>
          <w:szCs w:val="24"/>
        </w:rPr>
        <w:t xml:space="preserve">                                  ( наименование предприятия</w:t>
      </w:r>
      <w:proofErr w:type="gramStart"/>
      <w:r w:rsidRPr="00130BA0">
        <w:rPr>
          <w:rFonts w:ascii="Arial" w:hAnsi="Arial" w:cs="Arial"/>
          <w:sz w:val="24"/>
          <w:szCs w:val="24"/>
        </w:rPr>
        <w:t>)ц</w:t>
      </w:r>
      <w:proofErr w:type="gramEnd"/>
      <w:r w:rsidRPr="00130BA0">
        <w:rPr>
          <w:rFonts w:ascii="Arial" w:hAnsi="Arial" w:cs="Arial"/>
          <w:sz w:val="24"/>
          <w:szCs w:val="24"/>
        </w:rPr>
        <w:t>елесообразна/нецелесообразна</w:t>
      </w:r>
    </w:p>
    <w:p w:rsidR="0008711C" w:rsidRPr="00130BA0" w:rsidRDefault="0008711C" w:rsidP="00130BA0">
      <w:pPr>
        <w:pBdr>
          <w:bottom w:val="single" w:sz="12" w:space="1" w:color="auto"/>
        </w:pBdr>
        <w:spacing w:after="0" w:line="240" w:lineRule="auto"/>
        <w:jc w:val="both"/>
        <w:rPr>
          <w:rFonts w:ascii="Arial" w:hAnsi="Arial" w:cs="Arial"/>
          <w:sz w:val="24"/>
          <w:szCs w:val="24"/>
        </w:rPr>
      </w:pPr>
      <w:r w:rsidRPr="00130B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11C" w:rsidRPr="00130BA0" w:rsidRDefault="0008711C" w:rsidP="00130BA0">
      <w:pPr>
        <w:pBdr>
          <w:bottom w:val="single" w:sz="12" w:space="1" w:color="auto"/>
        </w:pBdr>
        <w:spacing w:after="0" w:line="240" w:lineRule="auto"/>
        <w:jc w:val="both"/>
        <w:rPr>
          <w:rFonts w:ascii="Arial" w:hAnsi="Arial" w:cs="Arial"/>
          <w:sz w:val="24"/>
          <w:szCs w:val="24"/>
        </w:rPr>
      </w:pPr>
    </w:p>
    <w:p w:rsidR="0008711C" w:rsidRPr="00130BA0" w:rsidRDefault="0008711C" w:rsidP="00130BA0">
      <w:pPr>
        <w:pBdr>
          <w:bottom w:val="single" w:sz="12" w:space="1" w:color="auto"/>
        </w:pBdr>
        <w:spacing w:after="0" w:line="240" w:lineRule="auto"/>
        <w:jc w:val="both"/>
        <w:rPr>
          <w:rFonts w:ascii="Arial" w:hAnsi="Arial" w:cs="Arial"/>
          <w:sz w:val="24"/>
          <w:szCs w:val="24"/>
        </w:rPr>
      </w:pPr>
      <w:r w:rsidRPr="00130BA0">
        <w:rPr>
          <w:rFonts w:ascii="Arial" w:hAnsi="Arial" w:cs="Arial"/>
          <w:sz w:val="24"/>
          <w:szCs w:val="24"/>
        </w:rPr>
        <w:t>подпись председателя комитета</w:t>
      </w:r>
    </w:p>
    <w:p w:rsidR="0008711C" w:rsidRPr="00130BA0" w:rsidRDefault="0008711C" w:rsidP="00130BA0">
      <w:pPr>
        <w:spacing w:after="0" w:line="240" w:lineRule="auto"/>
        <w:jc w:val="both"/>
        <w:rPr>
          <w:rFonts w:ascii="Arial" w:hAnsi="Arial" w:cs="Arial"/>
          <w:sz w:val="24"/>
          <w:szCs w:val="24"/>
        </w:rPr>
      </w:pP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*Мнение Администрации Воробьевского сельского муниципального образования целесообразности (нецелесообразности) приватизации акций открытого акционерного общества находящихся в муниципальной собственности сельского муниципального образования приводится в развернутой форме. В случае  нецелесообразности  приватизации  акций открытого  акционерного  общества находящихся  в муниципальной собственности сельского муниципального  общества,  находящихся  в муниципальной собственности сельского муниципального  образования приводятся обоснования, подтверждающие необходимость их сохранения в собственности сельского муниципального образования:</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1. Принято решение Собрания депутатов Воробьевского сельского муниципального образования о сохранении акции открытого акционерного общества, находящихся в муниципальной собственности  районного муниципального образования (указать соответствующее решение).</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 xml:space="preserve">       2. Сохранение акций открытого акционерного общества, находящихся в муниципальной собственности сельского муниципального образования необходимо в интересах поселения и позволить реализовать цели и основные виды (предметы) деятельности  открытого акционерного общества определенные в его уставе.</w:t>
      </w:r>
    </w:p>
    <w:p w:rsidR="0008711C" w:rsidRPr="00130BA0" w:rsidRDefault="0008711C" w:rsidP="00130BA0">
      <w:pPr>
        <w:spacing w:after="0" w:line="240" w:lineRule="auto"/>
        <w:jc w:val="both"/>
        <w:rPr>
          <w:rFonts w:ascii="Arial" w:hAnsi="Arial" w:cs="Arial"/>
          <w:sz w:val="24"/>
          <w:szCs w:val="24"/>
        </w:rPr>
      </w:pPr>
      <w:r w:rsidRPr="00130BA0">
        <w:rPr>
          <w:rFonts w:ascii="Arial" w:hAnsi="Arial" w:cs="Arial"/>
          <w:sz w:val="24"/>
          <w:szCs w:val="24"/>
        </w:rPr>
        <w:t>При необходимости приводятся иные обоснования.</w:t>
      </w:r>
    </w:p>
    <w:p w:rsidR="0008711C" w:rsidRPr="00130BA0" w:rsidRDefault="0008711C" w:rsidP="00130BA0">
      <w:pPr>
        <w:spacing w:line="240" w:lineRule="auto"/>
        <w:rPr>
          <w:rFonts w:ascii="Arial" w:hAnsi="Arial" w:cs="Arial"/>
          <w:sz w:val="24"/>
          <w:szCs w:val="24"/>
        </w:rPr>
      </w:pPr>
    </w:p>
    <w:p w:rsidR="0008711C" w:rsidRPr="00130BA0" w:rsidRDefault="0008711C" w:rsidP="00130BA0">
      <w:pPr>
        <w:spacing w:line="240" w:lineRule="auto"/>
        <w:rPr>
          <w:rFonts w:ascii="Arial" w:hAnsi="Arial" w:cs="Arial"/>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F512F1" w:rsidRDefault="00F512F1" w:rsidP="00130BA0">
      <w:pPr>
        <w:tabs>
          <w:tab w:val="left" w:pos="1960"/>
        </w:tabs>
        <w:spacing w:line="240" w:lineRule="auto"/>
        <w:ind w:firstLine="567"/>
        <w:jc w:val="center"/>
        <w:rPr>
          <w:rFonts w:ascii="Arial" w:hAnsi="Arial" w:cs="Arial"/>
          <w:b/>
          <w:sz w:val="24"/>
          <w:szCs w:val="24"/>
        </w:rPr>
      </w:pPr>
    </w:p>
    <w:p w:rsidR="0008711C" w:rsidRPr="00130BA0" w:rsidRDefault="0008711C" w:rsidP="00130BA0">
      <w:pPr>
        <w:tabs>
          <w:tab w:val="left" w:pos="1960"/>
        </w:tabs>
        <w:spacing w:line="240" w:lineRule="auto"/>
        <w:ind w:firstLine="567"/>
        <w:jc w:val="center"/>
        <w:rPr>
          <w:rFonts w:ascii="Arial" w:hAnsi="Arial" w:cs="Arial"/>
          <w:b/>
          <w:sz w:val="24"/>
          <w:szCs w:val="24"/>
        </w:rPr>
      </w:pPr>
      <w:r w:rsidRPr="00130BA0">
        <w:rPr>
          <w:rFonts w:ascii="Arial" w:hAnsi="Arial" w:cs="Arial"/>
          <w:b/>
          <w:sz w:val="24"/>
          <w:szCs w:val="24"/>
        </w:rPr>
        <w:t>Справка</w:t>
      </w:r>
    </w:p>
    <w:p w:rsidR="0008711C" w:rsidRPr="00130BA0" w:rsidRDefault="0008711C" w:rsidP="00130BA0">
      <w:pPr>
        <w:tabs>
          <w:tab w:val="left" w:pos="1960"/>
        </w:tabs>
        <w:spacing w:line="240" w:lineRule="auto"/>
        <w:ind w:firstLine="567"/>
        <w:jc w:val="center"/>
        <w:rPr>
          <w:rFonts w:ascii="Arial" w:hAnsi="Arial" w:cs="Arial"/>
          <w:sz w:val="24"/>
          <w:szCs w:val="24"/>
        </w:rPr>
      </w:pPr>
      <w:r w:rsidRPr="00130BA0">
        <w:rPr>
          <w:rFonts w:ascii="Arial" w:hAnsi="Arial" w:cs="Arial"/>
          <w:sz w:val="24"/>
          <w:szCs w:val="24"/>
        </w:rPr>
        <w:t>об источнике и дате официального опубликования (обнародования) муниципального нормативного правового акта</w:t>
      </w:r>
    </w:p>
    <w:p w:rsidR="0008711C" w:rsidRPr="00130BA0" w:rsidRDefault="0008711C" w:rsidP="00F512F1">
      <w:pPr>
        <w:spacing w:line="240" w:lineRule="auto"/>
        <w:contextualSpacing/>
        <w:jc w:val="both"/>
        <w:rPr>
          <w:rFonts w:ascii="Arial" w:eastAsia="Times New Roman" w:hAnsi="Arial" w:cs="Arial"/>
          <w:bCs/>
          <w:sz w:val="24"/>
          <w:szCs w:val="24"/>
        </w:rPr>
      </w:pPr>
      <w:r w:rsidRPr="00130BA0">
        <w:rPr>
          <w:rFonts w:ascii="Arial" w:hAnsi="Arial" w:cs="Arial"/>
          <w:sz w:val="24"/>
          <w:szCs w:val="24"/>
        </w:rPr>
        <w:t>Решение Собрания депутатов Воробьевского сельского муниципального образования Республики Калмыкия от 23.06.2020 года, №</w:t>
      </w:r>
      <w:r w:rsidR="00F512F1">
        <w:rPr>
          <w:rFonts w:ascii="Arial" w:hAnsi="Arial" w:cs="Arial"/>
          <w:sz w:val="24"/>
          <w:szCs w:val="24"/>
        </w:rPr>
        <w:t xml:space="preserve"> </w:t>
      </w:r>
      <w:r w:rsidRPr="00130BA0">
        <w:rPr>
          <w:rFonts w:ascii="Arial" w:hAnsi="Arial" w:cs="Arial"/>
          <w:sz w:val="24"/>
          <w:szCs w:val="24"/>
        </w:rPr>
        <w:t xml:space="preserve">22 «О приватизации муниципального имущества  </w:t>
      </w:r>
      <w:r w:rsidRPr="00130BA0">
        <w:rPr>
          <w:rFonts w:ascii="Arial" w:eastAsia="Times New Roman" w:hAnsi="Arial" w:cs="Arial"/>
          <w:bCs/>
          <w:sz w:val="24"/>
          <w:szCs w:val="24"/>
        </w:rPr>
        <w:t>Воробьевского сельского муниципального образования Республики Калмыкия».</w:t>
      </w:r>
    </w:p>
    <w:p w:rsidR="0008711C" w:rsidRPr="00130BA0" w:rsidRDefault="0008711C" w:rsidP="00130BA0">
      <w:pPr>
        <w:spacing w:after="0" w:line="240" w:lineRule="auto"/>
        <w:jc w:val="both"/>
        <w:rPr>
          <w:rFonts w:ascii="Arial" w:hAnsi="Arial" w:cs="Arial"/>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252"/>
      </w:tblGrid>
      <w:tr w:rsidR="0008711C" w:rsidRPr="00130BA0" w:rsidTr="0014780E">
        <w:tc>
          <w:tcPr>
            <w:tcW w:w="4251"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Наименование источника официального опубликования муниципального правового акта</w:t>
            </w:r>
            <w:hyperlink r:id="rId17" w:anchor="sub_901" w:history="1">
              <w:r w:rsidRPr="00130BA0">
                <w:rPr>
                  <w:rStyle w:val="a3"/>
                  <w:rFonts w:ascii="Arial" w:hAnsi="Arial" w:cs="Arial"/>
                  <w:sz w:val="24"/>
                  <w:szCs w:val="24"/>
                </w:rPr>
                <w:t>*</w:t>
              </w:r>
            </w:hyperlink>
            <w:r w:rsidRPr="00130BA0">
              <w:rPr>
                <w:rFonts w:ascii="Arial" w:hAnsi="Arial" w:cs="Arial"/>
                <w:sz w:val="24"/>
                <w:szCs w:val="24"/>
              </w:rPr>
              <w:t xml:space="preserve"> (сведения о размещении муниципального правового акта для его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tabs>
                <w:tab w:val="left" w:pos="1960"/>
              </w:tabs>
              <w:spacing w:line="240" w:lineRule="auto"/>
              <w:jc w:val="both"/>
              <w:rPr>
                <w:rFonts w:ascii="Arial" w:eastAsia="Calibri" w:hAnsi="Arial" w:cs="Arial"/>
                <w:sz w:val="24"/>
                <w:szCs w:val="24"/>
                <w:lang w:eastAsia="en-US"/>
              </w:rPr>
            </w:pPr>
            <w:r w:rsidRPr="00130BA0">
              <w:rPr>
                <w:rFonts w:ascii="Arial" w:hAnsi="Arial" w:cs="Arial"/>
                <w:sz w:val="24"/>
                <w:szCs w:val="24"/>
              </w:rPr>
              <w:t>На информационных стендах: Фойе здания</w:t>
            </w:r>
            <w:proofErr w:type="gramStart"/>
            <w:r w:rsidRPr="00130BA0">
              <w:rPr>
                <w:rFonts w:ascii="Arial" w:hAnsi="Arial" w:cs="Arial"/>
                <w:sz w:val="24"/>
                <w:szCs w:val="24"/>
              </w:rPr>
              <w:t xml:space="preserve"> Д</w:t>
            </w:r>
            <w:proofErr w:type="gramEnd"/>
            <w:r w:rsidRPr="00130BA0">
              <w:rPr>
                <w:rFonts w:ascii="Arial" w:hAnsi="Arial" w:cs="Arial"/>
                <w:sz w:val="24"/>
                <w:szCs w:val="24"/>
              </w:rPr>
              <w:t>/К, адрес: РК, Приютненский район, село  Воробьевка, ул. Ленина,   63</w:t>
            </w:r>
          </w:p>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Фойе здания Администраци</w:t>
            </w:r>
            <w:proofErr w:type="gramStart"/>
            <w:r w:rsidRPr="00130BA0">
              <w:rPr>
                <w:rFonts w:ascii="Arial" w:hAnsi="Arial" w:cs="Arial"/>
                <w:sz w:val="24"/>
                <w:szCs w:val="24"/>
              </w:rPr>
              <w:t>и-</w:t>
            </w:r>
            <w:proofErr w:type="gramEnd"/>
            <w:r w:rsidRPr="00130BA0">
              <w:rPr>
                <w:rFonts w:ascii="Arial" w:hAnsi="Arial" w:cs="Arial"/>
                <w:sz w:val="24"/>
                <w:szCs w:val="24"/>
              </w:rPr>
              <w:t xml:space="preserve"> адрес: РК, Приютненский район, с. Воробьевка, ул. Ленина 59. </w:t>
            </w:r>
          </w:p>
        </w:tc>
      </w:tr>
      <w:tr w:rsidR="0008711C" w:rsidRPr="00130BA0" w:rsidTr="0014780E">
        <w:tc>
          <w:tcPr>
            <w:tcW w:w="4251"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Дата издания (период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с  23.06.2020г. по 02.07.2020г</w:t>
            </w:r>
          </w:p>
        </w:tc>
      </w:tr>
      <w:tr w:rsidR="0008711C" w:rsidRPr="00130BA0" w:rsidTr="0014780E">
        <w:tc>
          <w:tcPr>
            <w:tcW w:w="4251"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Номер выпуска</w:t>
            </w:r>
            <w:hyperlink r:id="rId18" w:anchor="sub_902" w:history="1">
              <w:r w:rsidRPr="00130BA0">
                <w:rPr>
                  <w:rStyle w:val="a3"/>
                  <w:rFonts w:ascii="Arial" w:hAnsi="Arial" w:cs="Arial"/>
                  <w:sz w:val="24"/>
                  <w:szCs w:val="24"/>
                </w:rPr>
                <w:t>**</w:t>
              </w:r>
            </w:hyperlink>
            <w:r w:rsidRPr="00130BA0">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p>
        </w:tc>
      </w:tr>
      <w:tr w:rsidR="0008711C" w:rsidRPr="00130BA0" w:rsidTr="0014780E">
        <w:tc>
          <w:tcPr>
            <w:tcW w:w="4251"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r w:rsidRPr="00130BA0">
              <w:rPr>
                <w:rFonts w:ascii="Arial" w:hAnsi="Arial" w:cs="Arial"/>
                <w:sz w:val="24"/>
                <w:szCs w:val="24"/>
              </w:rPr>
              <w:t xml:space="preserve">Номер статьи (номер страницы </w:t>
            </w:r>
            <w:proofErr w:type="gramStart"/>
            <w:r w:rsidRPr="00130BA0">
              <w:rPr>
                <w:rFonts w:ascii="Arial" w:hAnsi="Arial" w:cs="Arial"/>
                <w:sz w:val="24"/>
                <w:szCs w:val="24"/>
              </w:rPr>
              <w:t>выпуска</w:t>
            </w:r>
            <w:proofErr w:type="gramEnd"/>
            <w:r w:rsidRPr="00130BA0">
              <w:rPr>
                <w:rFonts w:ascii="Arial" w:hAnsi="Arial" w:cs="Arial"/>
                <w:sz w:val="24"/>
                <w:szCs w:val="24"/>
              </w:rPr>
              <w:t xml:space="preserve"> с которой начинается текст                                     муниципального правового акта)</w:t>
            </w:r>
            <w:hyperlink r:id="rId19" w:anchor="sub_902" w:history="1">
              <w:r w:rsidRPr="00130BA0">
                <w:rPr>
                  <w:rStyle w:val="a3"/>
                  <w:rFonts w:ascii="Arial" w:hAnsi="Arial" w:cs="Arial"/>
                  <w:sz w:val="24"/>
                  <w:szCs w:val="24"/>
                </w:rPr>
                <w:t>**</w:t>
              </w:r>
            </w:hyperlink>
            <w:r w:rsidRPr="00130BA0">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08711C" w:rsidRPr="00130BA0" w:rsidRDefault="0008711C" w:rsidP="00130BA0">
            <w:pPr>
              <w:widowControl w:val="0"/>
              <w:tabs>
                <w:tab w:val="left" w:pos="1960"/>
              </w:tabs>
              <w:autoSpaceDE w:val="0"/>
              <w:autoSpaceDN w:val="0"/>
              <w:adjustRightInd w:val="0"/>
              <w:spacing w:line="240" w:lineRule="auto"/>
              <w:jc w:val="both"/>
              <w:rPr>
                <w:rFonts w:ascii="Arial" w:hAnsi="Arial" w:cs="Arial"/>
                <w:sz w:val="24"/>
                <w:szCs w:val="24"/>
              </w:rPr>
            </w:pPr>
          </w:p>
        </w:tc>
      </w:tr>
    </w:tbl>
    <w:p w:rsidR="0008711C" w:rsidRPr="00130BA0" w:rsidRDefault="0008711C" w:rsidP="00130BA0">
      <w:pPr>
        <w:tabs>
          <w:tab w:val="left" w:pos="1960"/>
        </w:tabs>
        <w:spacing w:after="0" w:line="240" w:lineRule="auto"/>
        <w:ind w:left="-567"/>
        <w:jc w:val="both"/>
        <w:rPr>
          <w:rFonts w:ascii="Arial" w:hAnsi="Arial" w:cs="Arial"/>
          <w:sz w:val="24"/>
          <w:szCs w:val="24"/>
        </w:rPr>
      </w:pPr>
    </w:p>
    <w:p w:rsidR="0008711C" w:rsidRPr="00130BA0" w:rsidRDefault="0008711C" w:rsidP="00130BA0">
      <w:pPr>
        <w:tabs>
          <w:tab w:val="left" w:pos="1960"/>
        </w:tabs>
        <w:spacing w:after="0" w:line="240" w:lineRule="auto"/>
        <w:ind w:left="-567"/>
        <w:jc w:val="both"/>
        <w:rPr>
          <w:rFonts w:ascii="Arial" w:hAnsi="Arial" w:cs="Arial"/>
          <w:sz w:val="24"/>
          <w:szCs w:val="24"/>
        </w:rPr>
      </w:pPr>
    </w:p>
    <w:p w:rsidR="0008711C" w:rsidRPr="00130BA0" w:rsidRDefault="0008711C" w:rsidP="005F3E41">
      <w:pPr>
        <w:tabs>
          <w:tab w:val="left" w:pos="1960"/>
        </w:tabs>
        <w:spacing w:after="0" w:line="240" w:lineRule="auto"/>
        <w:jc w:val="both"/>
        <w:rPr>
          <w:rFonts w:ascii="Arial" w:hAnsi="Arial" w:cs="Arial"/>
          <w:sz w:val="24"/>
          <w:szCs w:val="24"/>
        </w:rPr>
      </w:pPr>
      <w:r w:rsidRPr="00130BA0">
        <w:rPr>
          <w:rFonts w:ascii="Arial" w:hAnsi="Arial" w:cs="Arial"/>
          <w:sz w:val="24"/>
          <w:szCs w:val="24"/>
        </w:rPr>
        <w:t xml:space="preserve">Глава Воробьевского </w:t>
      </w:r>
      <w:proofErr w:type="gramStart"/>
      <w:r w:rsidRPr="00130BA0">
        <w:rPr>
          <w:rFonts w:ascii="Arial" w:hAnsi="Arial" w:cs="Arial"/>
          <w:sz w:val="24"/>
          <w:szCs w:val="24"/>
        </w:rPr>
        <w:t>сельского</w:t>
      </w:r>
      <w:proofErr w:type="gramEnd"/>
      <w:r w:rsidRPr="00130BA0">
        <w:rPr>
          <w:rFonts w:ascii="Arial" w:hAnsi="Arial" w:cs="Arial"/>
          <w:sz w:val="24"/>
          <w:szCs w:val="24"/>
        </w:rPr>
        <w:t xml:space="preserve"> </w:t>
      </w:r>
    </w:p>
    <w:p w:rsidR="0008711C" w:rsidRPr="00130BA0" w:rsidRDefault="0008711C" w:rsidP="005F3E41">
      <w:pPr>
        <w:tabs>
          <w:tab w:val="left" w:pos="1960"/>
        </w:tabs>
        <w:spacing w:after="0" w:line="240" w:lineRule="auto"/>
        <w:jc w:val="both"/>
        <w:rPr>
          <w:rFonts w:ascii="Arial" w:hAnsi="Arial" w:cs="Arial"/>
          <w:sz w:val="24"/>
          <w:szCs w:val="24"/>
        </w:rPr>
      </w:pPr>
      <w:r w:rsidRPr="00130BA0">
        <w:rPr>
          <w:rFonts w:ascii="Arial" w:hAnsi="Arial" w:cs="Arial"/>
          <w:sz w:val="24"/>
          <w:szCs w:val="24"/>
        </w:rPr>
        <w:t>муниципального образования</w:t>
      </w:r>
    </w:p>
    <w:p w:rsidR="0008711C" w:rsidRPr="00130BA0" w:rsidRDefault="0008711C" w:rsidP="005F3E41">
      <w:pPr>
        <w:tabs>
          <w:tab w:val="left" w:pos="1960"/>
        </w:tabs>
        <w:spacing w:after="0" w:line="240" w:lineRule="auto"/>
        <w:jc w:val="both"/>
        <w:rPr>
          <w:rFonts w:ascii="Arial" w:hAnsi="Arial" w:cs="Arial"/>
          <w:sz w:val="24"/>
          <w:szCs w:val="24"/>
        </w:rPr>
      </w:pPr>
      <w:r w:rsidRPr="00130BA0">
        <w:rPr>
          <w:rFonts w:ascii="Arial" w:hAnsi="Arial" w:cs="Arial"/>
          <w:sz w:val="24"/>
          <w:szCs w:val="24"/>
        </w:rPr>
        <w:t xml:space="preserve"> Республики Калмыкия (ахлачи)                                               </w:t>
      </w:r>
      <w:r w:rsidR="00F512F1">
        <w:rPr>
          <w:rFonts w:ascii="Arial" w:hAnsi="Arial" w:cs="Arial"/>
          <w:sz w:val="24"/>
          <w:szCs w:val="24"/>
        </w:rPr>
        <w:t xml:space="preserve">                 </w:t>
      </w:r>
      <w:r w:rsidRPr="00130BA0">
        <w:rPr>
          <w:rFonts w:ascii="Arial" w:hAnsi="Arial" w:cs="Arial"/>
          <w:sz w:val="24"/>
          <w:szCs w:val="24"/>
        </w:rPr>
        <w:t xml:space="preserve"> </w:t>
      </w:r>
      <w:r w:rsidR="005F3E41">
        <w:rPr>
          <w:rFonts w:ascii="Arial" w:hAnsi="Arial" w:cs="Arial"/>
          <w:sz w:val="24"/>
          <w:szCs w:val="24"/>
        </w:rPr>
        <w:t>В.В. Сокиркин</w:t>
      </w:r>
    </w:p>
    <w:p w:rsidR="0008711C" w:rsidRPr="00130BA0" w:rsidRDefault="0008711C" w:rsidP="00130BA0">
      <w:pPr>
        <w:tabs>
          <w:tab w:val="left" w:pos="0"/>
        </w:tabs>
        <w:spacing w:after="0" w:line="240" w:lineRule="auto"/>
        <w:rPr>
          <w:rFonts w:ascii="Arial" w:hAnsi="Arial" w:cs="Arial"/>
          <w:sz w:val="24"/>
          <w:szCs w:val="24"/>
        </w:rPr>
      </w:pPr>
      <w:r w:rsidRPr="00130BA0">
        <w:rPr>
          <w:rFonts w:ascii="Arial" w:hAnsi="Arial" w:cs="Arial"/>
          <w:sz w:val="24"/>
          <w:szCs w:val="24"/>
        </w:rPr>
        <w:t xml:space="preserve">                                                                                          </w:t>
      </w:r>
    </w:p>
    <w:p w:rsidR="0008711C" w:rsidRPr="00130BA0" w:rsidRDefault="0008711C" w:rsidP="00130BA0">
      <w:pPr>
        <w:tabs>
          <w:tab w:val="left" w:pos="1960"/>
        </w:tabs>
        <w:spacing w:after="0" w:line="240" w:lineRule="auto"/>
        <w:ind w:firstLine="284"/>
        <w:jc w:val="both"/>
        <w:rPr>
          <w:rFonts w:ascii="Arial" w:hAnsi="Arial" w:cs="Arial"/>
          <w:sz w:val="24"/>
          <w:szCs w:val="24"/>
        </w:rPr>
      </w:pPr>
    </w:p>
    <w:p w:rsidR="0008711C" w:rsidRPr="00130BA0" w:rsidRDefault="0008711C" w:rsidP="00130BA0">
      <w:pPr>
        <w:tabs>
          <w:tab w:val="left" w:pos="1960"/>
        </w:tabs>
        <w:spacing w:after="0" w:line="240" w:lineRule="auto"/>
        <w:ind w:firstLine="284"/>
        <w:jc w:val="both"/>
        <w:rPr>
          <w:rFonts w:ascii="Arial" w:hAnsi="Arial" w:cs="Arial"/>
          <w:sz w:val="24"/>
          <w:szCs w:val="24"/>
        </w:rPr>
      </w:pPr>
    </w:p>
    <w:p w:rsidR="0008711C" w:rsidRPr="00130BA0" w:rsidRDefault="0008711C" w:rsidP="00130BA0">
      <w:pPr>
        <w:tabs>
          <w:tab w:val="left" w:pos="1960"/>
        </w:tabs>
        <w:spacing w:after="0" w:line="240" w:lineRule="auto"/>
        <w:ind w:firstLine="284"/>
        <w:jc w:val="both"/>
        <w:rPr>
          <w:rFonts w:ascii="Arial" w:hAnsi="Arial" w:cs="Arial"/>
          <w:sz w:val="24"/>
          <w:szCs w:val="24"/>
        </w:rPr>
      </w:pPr>
      <w:r w:rsidRPr="00130BA0">
        <w:rPr>
          <w:rFonts w:ascii="Arial" w:hAnsi="Arial" w:cs="Arial"/>
          <w:sz w:val="24"/>
          <w:szCs w:val="24"/>
        </w:rPr>
        <w:t>МП</w:t>
      </w:r>
    </w:p>
    <w:p w:rsidR="0008711C" w:rsidRPr="00130BA0" w:rsidRDefault="005F3E41" w:rsidP="00130BA0">
      <w:pPr>
        <w:tabs>
          <w:tab w:val="left" w:pos="1960"/>
        </w:tabs>
        <w:spacing w:after="0" w:line="240" w:lineRule="auto"/>
        <w:jc w:val="both"/>
        <w:rPr>
          <w:rFonts w:ascii="Arial" w:hAnsi="Arial" w:cs="Arial"/>
          <w:sz w:val="24"/>
          <w:szCs w:val="24"/>
        </w:rPr>
      </w:pPr>
      <w:r>
        <w:rPr>
          <w:rFonts w:ascii="Arial" w:hAnsi="Arial" w:cs="Arial"/>
          <w:sz w:val="24"/>
          <w:szCs w:val="24"/>
        </w:rPr>
        <w:t>18.03.2021</w:t>
      </w:r>
      <w:r w:rsidR="0008711C" w:rsidRPr="00130BA0">
        <w:rPr>
          <w:rFonts w:ascii="Arial" w:hAnsi="Arial" w:cs="Arial"/>
          <w:sz w:val="24"/>
          <w:szCs w:val="24"/>
        </w:rPr>
        <w:t xml:space="preserve"> года</w:t>
      </w:r>
    </w:p>
    <w:p w:rsidR="0008711C" w:rsidRPr="00130BA0" w:rsidRDefault="0008711C" w:rsidP="00130BA0">
      <w:pPr>
        <w:tabs>
          <w:tab w:val="left" w:pos="1960"/>
        </w:tabs>
        <w:spacing w:after="0" w:line="240" w:lineRule="auto"/>
        <w:jc w:val="both"/>
        <w:rPr>
          <w:rFonts w:ascii="Arial" w:hAnsi="Arial" w:cs="Arial"/>
          <w:sz w:val="24"/>
          <w:szCs w:val="24"/>
        </w:rPr>
      </w:pPr>
    </w:p>
    <w:p w:rsidR="0008711C" w:rsidRPr="00F512F1" w:rsidRDefault="0008711C" w:rsidP="00130BA0">
      <w:pPr>
        <w:tabs>
          <w:tab w:val="left" w:pos="1960"/>
        </w:tabs>
        <w:spacing w:after="0" w:line="240" w:lineRule="auto"/>
        <w:ind w:firstLine="567"/>
        <w:jc w:val="both"/>
        <w:rPr>
          <w:rFonts w:ascii="Arial" w:hAnsi="Arial" w:cs="Arial"/>
          <w:szCs w:val="24"/>
        </w:rPr>
      </w:pPr>
      <w:r w:rsidRPr="00F512F1">
        <w:rPr>
          <w:rFonts w:ascii="Arial" w:hAnsi="Arial" w:cs="Arial"/>
          <w:szCs w:val="24"/>
        </w:rPr>
        <w:t>Примечание:</w:t>
      </w:r>
    </w:p>
    <w:p w:rsidR="0008711C" w:rsidRPr="00F512F1" w:rsidRDefault="0008711C" w:rsidP="00130BA0">
      <w:pPr>
        <w:tabs>
          <w:tab w:val="left" w:pos="1960"/>
        </w:tabs>
        <w:spacing w:after="0" w:line="240" w:lineRule="auto"/>
        <w:ind w:firstLine="567"/>
        <w:jc w:val="both"/>
        <w:rPr>
          <w:rFonts w:ascii="Arial" w:hAnsi="Arial" w:cs="Arial"/>
          <w:szCs w:val="24"/>
        </w:rPr>
      </w:pPr>
      <w:r w:rsidRPr="00F512F1">
        <w:rPr>
          <w:rFonts w:ascii="Arial" w:hAnsi="Arial" w:cs="Arial"/>
          <w:szCs w:val="24"/>
        </w:rPr>
        <w:t>* - наименование источника официального опубликования указывается полностью в именительном падеже, в случае наличия нескольких источников опубликования указываются все имеющиеся источники официального опубликования;</w:t>
      </w:r>
    </w:p>
    <w:p w:rsidR="0008711C" w:rsidRPr="00130BA0" w:rsidRDefault="0008711C" w:rsidP="00130BA0">
      <w:pPr>
        <w:tabs>
          <w:tab w:val="left" w:pos="1960"/>
        </w:tabs>
        <w:spacing w:after="0" w:line="240" w:lineRule="auto"/>
        <w:ind w:firstLine="567"/>
        <w:jc w:val="both"/>
        <w:rPr>
          <w:rFonts w:ascii="Arial" w:hAnsi="Arial" w:cs="Arial"/>
          <w:sz w:val="24"/>
          <w:szCs w:val="24"/>
        </w:rPr>
      </w:pPr>
      <w:r w:rsidRPr="00F512F1">
        <w:rPr>
          <w:rFonts w:ascii="Arial" w:hAnsi="Arial" w:cs="Arial"/>
          <w:szCs w:val="24"/>
        </w:rPr>
        <w:t>** - сведения указываются при официальном опубликовании муниципального правового акта</w:t>
      </w:r>
      <w:r w:rsidRPr="00130BA0">
        <w:rPr>
          <w:rFonts w:ascii="Arial" w:hAnsi="Arial" w:cs="Arial"/>
          <w:sz w:val="24"/>
          <w:szCs w:val="24"/>
        </w:rPr>
        <w:t>.</w:t>
      </w:r>
    </w:p>
    <w:sectPr w:rsidR="0008711C" w:rsidRPr="00130BA0" w:rsidSect="00141BD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3F6712D"/>
    <w:multiLevelType w:val="multilevel"/>
    <w:tmpl w:val="F71ECF5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8711C"/>
    <w:rsid w:val="000677EE"/>
    <w:rsid w:val="0008711C"/>
    <w:rsid w:val="00130BA0"/>
    <w:rsid w:val="00141BDC"/>
    <w:rsid w:val="0014780E"/>
    <w:rsid w:val="001D2B88"/>
    <w:rsid w:val="003A43DB"/>
    <w:rsid w:val="005A26D6"/>
    <w:rsid w:val="005A73DC"/>
    <w:rsid w:val="005F3E41"/>
    <w:rsid w:val="00661EC8"/>
    <w:rsid w:val="00663EC7"/>
    <w:rsid w:val="006D450B"/>
    <w:rsid w:val="007D05F6"/>
    <w:rsid w:val="009F16AE"/>
    <w:rsid w:val="00B55065"/>
    <w:rsid w:val="00B83B84"/>
    <w:rsid w:val="00EC7986"/>
    <w:rsid w:val="00F512F1"/>
    <w:rsid w:val="00FB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9C"/>
  </w:style>
  <w:style w:type="paragraph" w:styleId="1">
    <w:name w:val="heading 1"/>
    <w:basedOn w:val="a"/>
    <w:next w:val="a"/>
    <w:link w:val="10"/>
    <w:qFormat/>
    <w:rsid w:val="0008711C"/>
    <w:pPr>
      <w:keepNext/>
      <w:widowControl w:val="0"/>
      <w:numPr>
        <w:numId w:val="1"/>
      </w:numPr>
      <w:suppressAutoHyphens/>
      <w:spacing w:after="0" w:line="240" w:lineRule="auto"/>
      <w:outlineLvl w:val="0"/>
    </w:pPr>
    <w:rPr>
      <w:rFonts w:ascii="Arial" w:eastAsia="Lucida Sans Unicode" w:hAnsi="Arial" w:cs="Times New Roman"/>
      <w:kern w:val="2"/>
      <w:sz w:val="24"/>
      <w:szCs w:val="24"/>
    </w:rPr>
  </w:style>
  <w:style w:type="paragraph" w:styleId="2">
    <w:name w:val="heading 2"/>
    <w:basedOn w:val="a"/>
    <w:next w:val="a"/>
    <w:link w:val="20"/>
    <w:unhideWhenUsed/>
    <w:qFormat/>
    <w:rsid w:val="0008711C"/>
    <w:pPr>
      <w:keepNext/>
      <w:widowControl w:val="0"/>
      <w:numPr>
        <w:ilvl w:val="1"/>
        <w:numId w:val="1"/>
      </w:numPr>
      <w:suppressAutoHyphens/>
      <w:spacing w:after="0" w:line="240" w:lineRule="auto"/>
      <w:jc w:val="center"/>
      <w:outlineLvl w:val="1"/>
    </w:pPr>
    <w:rPr>
      <w:rFonts w:ascii="Arial" w:eastAsia="Lucida Sans Unicode"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11C"/>
    <w:rPr>
      <w:rFonts w:ascii="Arial" w:eastAsia="Lucida Sans Unicode" w:hAnsi="Arial" w:cs="Times New Roman"/>
      <w:kern w:val="2"/>
      <w:sz w:val="24"/>
      <w:szCs w:val="24"/>
    </w:rPr>
  </w:style>
  <w:style w:type="character" w:customStyle="1" w:styleId="20">
    <w:name w:val="Заголовок 2 Знак"/>
    <w:basedOn w:val="a0"/>
    <w:link w:val="2"/>
    <w:rsid w:val="0008711C"/>
    <w:rPr>
      <w:rFonts w:ascii="Arial" w:eastAsia="Lucida Sans Unicode" w:hAnsi="Arial" w:cs="Times New Roman"/>
      <w:kern w:val="2"/>
      <w:sz w:val="24"/>
      <w:szCs w:val="24"/>
    </w:rPr>
  </w:style>
  <w:style w:type="character" w:styleId="a3">
    <w:name w:val="Hyperlink"/>
    <w:basedOn w:val="a0"/>
    <w:unhideWhenUsed/>
    <w:rsid w:val="0008711C"/>
    <w:rPr>
      <w:color w:val="0000FF"/>
      <w:u w:val="single"/>
    </w:rPr>
  </w:style>
  <w:style w:type="paragraph" w:styleId="a4">
    <w:name w:val="Body Text"/>
    <w:basedOn w:val="a"/>
    <w:link w:val="a5"/>
    <w:semiHidden/>
    <w:unhideWhenUsed/>
    <w:rsid w:val="0008711C"/>
    <w:pPr>
      <w:spacing w:after="120" w:line="240" w:lineRule="auto"/>
    </w:pPr>
    <w:rPr>
      <w:rFonts w:ascii="Times New Roman" w:eastAsia="Times New Roman" w:hAnsi="Times New Roman" w:cs="Times New Roman"/>
      <w:sz w:val="24"/>
      <w:szCs w:val="24"/>
      <w:lang w:val="en-US" w:eastAsia="zh-CN"/>
    </w:rPr>
  </w:style>
  <w:style w:type="character" w:customStyle="1" w:styleId="a5">
    <w:name w:val="Основной текст Знак"/>
    <w:basedOn w:val="a0"/>
    <w:link w:val="a4"/>
    <w:semiHidden/>
    <w:qFormat/>
    <w:rsid w:val="0008711C"/>
    <w:rPr>
      <w:rFonts w:ascii="Times New Roman" w:eastAsia="Times New Roman" w:hAnsi="Times New Roman" w:cs="Times New Roman"/>
      <w:sz w:val="24"/>
      <w:szCs w:val="24"/>
      <w:lang w:val="en-US" w:eastAsia="zh-CN"/>
    </w:rPr>
  </w:style>
  <w:style w:type="paragraph" w:styleId="a6">
    <w:name w:val="Body Text Indent"/>
    <w:basedOn w:val="a"/>
    <w:link w:val="a7"/>
    <w:semiHidden/>
    <w:unhideWhenUsed/>
    <w:rsid w:val="0008711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08711C"/>
    <w:rPr>
      <w:rFonts w:ascii="Times New Roman" w:eastAsia="Times New Roman" w:hAnsi="Times New Roman" w:cs="Times New Roman"/>
      <w:sz w:val="24"/>
      <w:szCs w:val="24"/>
    </w:rPr>
  </w:style>
  <w:style w:type="paragraph" w:styleId="3">
    <w:name w:val="Body Text Indent 3"/>
    <w:basedOn w:val="a"/>
    <w:link w:val="30"/>
    <w:semiHidden/>
    <w:unhideWhenUsed/>
    <w:qFormat/>
    <w:rsid w:val="0008711C"/>
    <w:pPr>
      <w:spacing w:after="120"/>
      <w:ind w:left="283"/>
    </w:pPr>
    <w:rPr>
      <w:rFonts w:ascii="Calibri" w:eastAsia="Times New Roman" w:hAnsi="Calibri" w:cs="Calibri"/>
      <w:sz w:val="16"/>
      <w:szCs w:val="16"/>
      <w:lang w:val="en-US" w:eastAsia="zh-CN"/>
    </w:rPr>
  </w:style>
  <w:style w:type="character" w:customStyle="1" w:styleId="30">
    <w:name w:val="Основной текст с отступом 3 Знак"/>
    <w:basedOn w:val="a0"/>
    <w:link w:val="3"/>
    <w:semiHidden/>
    <w:qFormat/>
    <w:rsid w:val="0008711C"/>
    <w:rPr>
      <w:rFonts w:ascii="Calibri" w:eastAsia="Times New Roman" w:hAnsi="Calibri" w:cs="Calibri"/>
      <w:sz w:val="16"/>
      <w:szCs w:val="16"/>
      <w:lang w:val="en-US" w:eastAsia="zh-CN"/>
    </w:rPr>
  </w:style>
  <w:style w:type="paragraph" w:styleId="a8">
    <w:name w:val="List Paragraph"/>
    <w:basedOn w:val="a"/>
    <w:uiPriority w:val="34"/>
    <w:qFormat/>
    <w:rsid w:val="0008711C"/>
    <w:pPr>
      <w:ind w:left="720"/>
      <w:contextualSpacing/>
    </w:pPr>
  </w:style>
  <w:style w:type="paragraph" w:customStyle="1" w:styleId="11">
    <w:name w:val="Без интервала1"/>
    <w:rsid w:val="0008711C"/>
    <w:pPr>
      <w:spacing w:after="0" w:line="240" w:lineRule="auto"/>
    </w:pPr>
    <w:rPr>
      <w:rFonts w:ascii="Times New Roman" w:eastAsia="Calibri" w:hAnsi="Times New Roman" w:cs="Times New Roman"/>
      <w:sz w:val="24"/>
      <w:szCs w:val="24"/>
    </w:rPr>
  </w:style>
  <w:style w:type="table" w:styleId="a9">
    <w:name w:val="Table Grid"/>
    <w:basedOn w:val="a1"/>
    <w:uiPriority w:val="59"/>
    <w:rsid w:val="000871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871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7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yperlink" Target="http://docs.cntd.ru/document/901809128" TargetMode="External"/><Relationship Id="rId18"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20936" TargetMode="External"/><Relationship Id="rId12" Type="http://schemas.openxmlformats.org/officeDocument/2006/relationships/hyperlink" Target="http://docs.cntd.ru/document/9027690" TargetMode="External"/><Relationship Id="rId17"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2" Type="http://schemas.openxmlformats.org/officeDocument/2006/relationships/styles" Target="styles.xml"/><Relationship Id="rId16" Type="http://schemas.openxmlformats.org/officeDocument/2006/relationships/hyperlink" Target="http://docs.cntd.ru/document/9018091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24897" TargetMode="External"/><Relationship Id="rId11" Type="http://schemas.openxmlformats.org/officeDocument/2006/relationships/hyperlink" Target="http://docs.cntd.ru/document/901809128" TargetMode="External"/><Relationship Id="rId5" Type="http://schemas.openxmlformats.org/officeDocument/2006/relationships/hyperlink" Target="http://docs.cntd.ru/document/901809128" TargetMode="External"/><Relationship Id="rId15" Type="http://schemas.openxmlformats.org/officeDocument/2006/relationships/hyperlink" Target="http://docs.cntd.ru/document/440554850" TargetMode="External"/><Relationship Id="rId10" Type="http://schemas.openxmlformats.org/officeDocument/2006/relationships/hyperlink" Target="http://docs.cntd.ru/document/901823159" TargetMode="External"/><Relationship Id="rId19"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4" Type="http://schemas.openxmlformats.org/officeDocument/2006/relationships/webSettings" Target="webSettings.xml"/><Relationship Id="rId9" Type="http://schemas.openxmlformats.org/officeDocument/2006/relationships/hyperlink" Target="http://docs.cntd.ru/document/901809128" TargetMode="External"/><Relationship Id="rId14" Type="http://schemas.openxmlformats.org/officeDocument/2006/relationships/hyperlink" Target="http://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11091</Words>
  <Characters>63219</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7. Порядок подведения итогов продажи муниципального имущества без объявления цен</vt:lpstr>
      <vt:lpstr>        </vt:lpstr>
      <vt:lpstr>        8. Порядок осуществления контроля за исполнением условий эксплуатационных обяз</vt:lpstr>
      <vt:lpstr>        </vt:lpstr>
    </vt:vector>
  </TitlesOfParts>
  <Company>RePack by SPecialiST</Company>
  <LinksUpToDate>false</LinksUpToDate>
  <CharactersWithSpaces>74162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16</cp:revision>
  <cp:lastPrinted>2021-03-17T14:08:00Z</cp:lastPrinted>
  <dcterms:created xsi:type="dcterms:W3CDTF">2020-07-09T09:58:00Z</dcterms:created>
  <dcterms:modified xsi:type="dcterms:W3CDTF">2021-03-17T14:09:00Z</dcterms:modified>
</cp:coreProperties>
</file>